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22/1/2018 9:05</w:t>
      </w:r>
    </w:p>
    <w:p>
      <w:pPr>
        <w:pStyle w:val="Heading2"/>
      </w:pPr>
      <w:r>
        <w:t>Raw Radiology Report Extracted</w:t>
      </w:r>
    </w:p>
    <w:p>
      <w:r>
        <w:t>Visit Number: 35e209b6d2440f937510bedc180aab466a992411a05e700d42f3328218bb0a56</w:t>
      </w:r>
    </w:p>
    <w:p>
      <w:r>
        <w:t>Masked_PatientID: 4250</w:t>
      </w:r>
    </w:p>
    <w:p>
      <w:r>
        <w:t>Order ID: 2c6da699be6ad9b3514c9e292c6b57b5ddd48ce7b4ae48c21140b2fead8df473</w:t>
      </w:r>
    </w:p>
    <w:p>
      <w:r>
        <w:t>Order Name: Chest X-ray</w:t>
      </w:r>
    </w:p>
    <w:p>
      <w:r>
        <w:t>Result Item Code: CHE-NOV</w:t>
      </w:r>
    </w:p>
    <w:p>
      <w:r>
        <w:t>Performed Date Time: 22/1/2018 9:05</w:t>
      </w:r>
    </w:p>
    <w:p>
      <w:r>
        <w:t>Line Num: 1</w:t>
      </w:r>
    </w:p>
    <w:p>
      <w:r>
        <w:t>Text:          [ There is now widespread nodular consolidation in the lungs mainly the left lung.   The heart is not enlarged.  The aorta is unfurled.  The NG tube tip is excluded.       May need further actionFinalised by: &lt;DOCTOR&gt;</w:t>
      </w:r>
    </w:p>
    <w:p>
      <w:r>
        <w:t>Accession Number: 86b7bff5cbe60b0239f0a4bb73022a31c5cbc9e8eaa7c536877cb6b1287cda40</w:t>
      </w:r>
    </w:p>
    <w:p>
      <w:r>
        <w:t>Updated Date Time: 23/1/2018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