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04/11/2018 15:08</w:t>
      </w:r>
    </w:p>
    <w:p>
      <w:pPr>
        <w:pStyle w:val="Heading2"/>
      </w:pPr>
      <w:r>
        <w:t>Raw Radiology Report Extracted</w:t>
      </w:r>
    </w:p>
    <w:p>
      <w:r>
        <w:t>Visit Number: c6451b63df4f2245ca835eab965f5a76b5bdb4debae60474329dbab878107dd8</w:t>
      </w:r>
    </w:p>
    <w:p>
      <w:r>
        <w:t>Masked_PatientID: 4295</w:t>
      </w:r>
    </w:p>
    <w:p>
      <w:r>
        <w:t>Order ID: 2925507c7133a02b92e025685aad71884207b857916e3eae26500c6f598bac2b</w:t>
      </w:r>
    </w:p>
    <w:p>
      <w:r>
        <w:t>Order Name: Chest X-ray</w:t>
      </w:r>
    </w:p>
    <w:p>
      <w:r>
        <w:t>Result Item Code: CHE-NOV</w:t>
      </w:r>
    </w:p>
    <w:p>
      <w:r>
        <w:t>Performed Date Time: 04/11/2018 15:08</w:t>
      </w:r>
    </w:p>
    <w:p>
      <w:r>
        <w:t>Line Num: 1</w:t>
      </w:r>
    </w:p>
    <w:p>
      <w:r>
        <w:t>Text:       HISTORY ngt REPORT  Previous radiograph dated 30 October 2018 was reviewed. Sternotomy wires are seen.  Prosthetic cardiac valve is noted. The tip of the feeding tube is beyond the limits of this radiograph, but appears  to be projected over the expected region of the stomach. Stable consolidation in the left mid to lower zones with a left moderate pleural  effusion is noted. Patchy airspace opacities in the the right lung is again seen. Small right pleural  effusion is noted.   May need further action Finalised by: &lt;DOCTOR&gt;</w:t>
      </w:r>
    </w:p>
    <w:p>
      <w:r>
        <w:t>Accession Number: 5c83e74903fbef67f875e8138e1b9bb01e0774a455c3bc2bdfc54aa3486f3fab</w:t>
      </w:r>
    </w:p>
    <w:p>
      <w:r>
        <w:t>Updated Date Time: 05/11/2018 11:53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