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15/9/2018 10:30</w:t>
      </w:r>
    </w:p>
    <w:p>
      <w:pPr>
        <w:pStyle w:val="Heading2"/>
      </w:pPr>
      <w:r>
        <w:t>Raw Radiology Report Extracted</w:t>
      </w:r>
    </w:p>
    <w:p>
      <w:r>
        <w:t>Visit Number: c6451b63df4f2245ca835eab965f5a76b5bdb4debae60474329dbab878107dd8</w:t>
      </w:r>
    </w:p>
    <w:p>
      <w:r>
        <w:t>Masked_PatientID: 4295</w:t>
      </w:r>
    </w:p>
    <w:p>
      <w:r>
        <w:t>Order ID: 12cfc453130ef8fee597d62a9d5aad05b563fd890850867f98b74372286a488f</w:t>
      </w:r>
    </w:p>
    <w:p>
      <w:r>
        <w:t>Order Name: Chest X-ray, Erect</w:t>
      </w:r>
    </w:p>
    <w:p>
      <w:r>
        <w:t>Result Item Code: CHE-ER</w:t>
      </w:r>
    </w:p>
    <w:p>
      <w:r>
        <w:t>Performed Date Time: 15/9/2018 10:30</w:t>
      </w:r>
    </w:p>
    <w:p>
      <w:r>
        <w:t>Line Num: 1</w:t>
      </w:r>
    </w:p>
    <w:p>
      <w:r>
        <w:t>Text:       HISTORY CABG REPORT  There is a 13mm right upper zone pneumothorax. Sternotomy wires, internal jugular  lines, prosthetic valves and right chest tube are noted in situ.  There is cardiomegaly  with pulmonary venous congestion, septal lines, left pleural effusion and ground-glass  - patchy alveolar shadowing in both lungs.  There is no significant improvement as  compared to the preceding radiograph   May need further action Finalised by: &lt;DOCTOR&gt;</w:t>
      </w:r>
    </w:p>
    <w:p>
      <w:r>
        <w:t>Accession Number: 8034c4d104ccf624981bf055d3c00acb2207ac2a6a802cb5cd8ce7a1c1112308</w:t>
      </w:r>
    </w:p>
    <w:p>
      <w:r>
        <w:t>Updated Date Time: 17/9/2018 7:22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