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25/11/2018 5:17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b8c5097215704741dd948f0fd84ff3134b86ba7b1cbcca7f4646e20627aec0df</w:t>
      </w:r>
    </w:p>
    <w:p>
      <w:r>
        <w:t>Order Name: Chest X-ray</w:t>
      </w:r>
    </w:p>
    <w:p>
      <w:r>
        <w:t>Result Item Code: CHE-NOV</w:t>
      </w:r>
    </w:p>
    <w:p>
      <w:r>
        <w:t>Performed Date Time: 25/11/2018 5:17</w:t>
      </w:r>
    </w:p>
    <w:p>
      <w:r>
        <w:t>Line Num: 1</w:t>
      </w:r>
    </w:p>
    <w:p>
      <w:r>
        <w:t>Text:       HISTORY for progress REPORT Cardiac shadow shifted to the left (patient scoliotic). The cardiac shadow however  appears enlarged on this projection. Prominent pulmonary conus and upper lobe vines.  Patchy/linear nodular air space shadowing also noted in both visualized lung bases  with small bibasal effusions present (larger on the left).  The tip of the tracheostomy  tube is in a satisfactory position relative to the bifurcation. Midline sternotomy  sutures and prosthetic valve noted.    May need further action Finalised by: &lt;DOCTOR&gt;</w:t>
      </w:r>
    </w:p>
    <w:p>
      <w:r>
        <w:t>Accession Number: 768f66e403cebc2b04ef4393441936d7d30b58beedc535e7317e950b28739597</w:t>
      </w:r>
    </w:p>
    <w:p>
      <w:r>
        <w:t>Updated Date Time: 26/11/2018 6:45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