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21/3/2019 7:20</w:t>
      </w:r>
    </w:p>
    <w:p>
      <w:pPr>
        <w:pStyle w:val="Heading2"/>
      </w:pPr>
      <w:r>
        <w:t>Raw Radiology Report Extracted</w:t>
      </w:r>
    </w:p>
    <w:p>
      <w:r>
        <w:t>Visit Number: bf394f7ea160383d922b56a67f9e8fe1338a0200954ead3660391ab2a113657a</w:t>
      </w:r>
    </w:p>
    <w:p>
      <w:r>
        <w:t>Masked_PatientID: 434</w:t>
      </w:r>
    </w:p>
    <w:p>
      <w:r>
        <w:t>Order ID: 17b576bd22790670b4497e8fdb1856b3896b0a3303b9a41c973d1fa58c79493b</w:t>
      </w:r>
    </w:p>
    <w:p>
      <w:r>
        <w:t>Order Name: Chest X-ray</w:t>
      </w:r>
    </w:p>
    <w:p>
      <w:r>
        <w:t>Result Item Code: CHE-NOV</w:t>
      </w:r>
    </w:p>
    <w:p>
      <w:r>
        <w:t>Performed Date Time: 21/3/2019 7:20</w:t>
      </w:r>
    </w:p>
    <w:p>
      <w:r>
        <w:t>Line Num: 1</w:t>
      </w:r>
    </w:p>
    <w:p>
      <w:r>
        <w:t>Text:       Right pleural COPE loop is shown with shallow basal pneumothorax; no residual pleural  effusion is detected.  The CT-documented pleural mass is, again, visualised.  The  heart is not enlarged.  The aorta is unfurled.   May need further action Finalised by: &lt;DOCTOR&gt;</w:t>
      </w:r>
    </w:p>
    <w:p>
      <w:r>
        <w:t>Accession Number: dd1c2b04c5530f5dd21c31468c375edc99232c2cca42987879316058bb7b94cb</w:t>
      </w:r>
    </w:p>
    <w:p>
      <w:r>
        <w:t>Updated Date Time: 22/3/2019 5:33</w:t>
      </w:r>
    </w:p>
    <w:p>
      <w:pPr>
        <w:pStyle w:val="Heading2"/>
      </w:pPr>
      <w:r>
        <w:t>Layman Explanation</w:t>
      </w:r>
    </w:p>
    <w:p>
      <w:r>
        <w:t>The images show a small amount of air in the space between the lung and the chest wall on the right side.  There is no fluid build-up in this space.  The previously identified mass in the lining of the chest is still visible. The heart is normal size and the main blood vessel in the chest (aorta) is not twisted or narrowed.  Further evaluation may be needed.</w:t>
      </w:r>
    </w:p>
    <w:p>
      <w:pPr>
        <w:pStyle w:val="Heading2"/>
      </w:pPr>
      <w:r>
        <w:t>Summary</w:t>
      </w:r>
    </w:p>
    <w:p>
      <w:r>
        <w:t>## Summary of Radiology Report:</w:t>
        <w:br/>
        <w:br/>
        <w:t>**Image Type:** Chest CT (This is implied by the mention of "CT-documented pleural mass").</w:t>
        <w:br/>
        <w:br/>
        <w:t xml:space="preserve">**1. Diseases:** </w:t>
        <w:br/>
        <w:t>* **Pneumothorax:** A shallow pneumothorax (collapsed lung) is present in the right lung.</w:t>
        <w:br/>
        <w:t>* **Pleural mass:** A mass is present in the pleura (lining of the lungs), which was previously documented on CT.</w:t>
        <w:br/>
        <w:br/>
        <w:t xml:space="preserve">**2. Organs:** </w:t>
        <w:br/>
        <w:t>* **Right Lung:** Contains a pneumothorax.</w:t>
        <w:br/>
        <w:t>* **Pleura:** Contains a mass.</w:t>
        <w:br/>
        <w:t>* **Heart:** Not enlarged.</w:t>
        <w:br/>
        <w:t>* **Aorta:** Unfurled (meaning it is not abnormally curved).</w:t>
        <w:br/>
        <w:br/>
        <w:t xml:space="preserve">**3. Symptoms or Phenomena:** </w:t>
        <w:br/>
        <w:t>* **Pneumothorax:** The shallow nature of the pneumothorax may cause attention, as it could potentially worsen.</w:t>
        <w:br/>
        <w:t>* **Pleural mass:** The presence of the mass is a concern and may require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