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04/9/2016 6:13</w:t>
      </w:r>
    </w:p>
    <w:p>
      <w:pPr>
        <w:pStyle w:val="Heading2"/>
      </w:pPr>
      <w:r>
        <w:t>Raw Radiology Report Extracted</w:t>
      </w:r>
    </w:p>
    <w:p>
      <w:r>
        <w:t>Visit Number: bfdb41d178c13b1affe1121e98cf9b41f1e1a32eaea56d5b4b40b0df099445a0</w:t>
      </w:r>
    </w:p>
    <w:p>
      <w:r>
        <w:t>Masked_PatientID: 4401</w:t>
      </w:r>
    </w:p>
    <w:p>
      <w:r>
        <w:t>Order ID: fd2fad74e86e08ff6dbbed60c66e0b099c9ee6f78a3430c6eb8d0b5f1968623b</w:t>
      </w:r>
    </w:p>
    <w:p>
      <w:r>
        <w:t>Order Name: Chest X-ray</w:t>
      </w:r>
    </w:p>
    <w:p>
      <w:r>
        <w:t>Result Item Code: CHE-NOV</w:t>
      </w:r>
    </w:p>
    <w:p>
      <w:r>
        <w:t>Performed Date Time: 04/9/2016 6:13</w:t>
      </w:r>
    </w:p>
    <w:p>
      <w:r>
        <w:t>Line Num: 1</w:t>
      </w:r>
    </w:p>
    <w:p>
      <w:r>
        <w:t>Text:       HISTORY ett positioning - desaturation and air leak REPORT  Comparison is made with prior radiograph of 3 September 2016.  The tip of the right  internal jugular central venous catheter is unchanged.  As before, the nasogastric  tube is seen to make a loop within the stomach.  The endotracheal tube is less than  a centimetre from the carina and it should be repositioned more proximally.  Consolidation  in both lungs (right more severe than left), show marked interval worsening.  The  heart size cannot be assessed.  Follow-up is recommended.   May need further action Finalised by: &lt;DOCTOR&gt;</w:t>
      </w:r>
    </w:p>
    <w:p>
      <w:r>
        <w:t>Accession Number: 15fb6c1dc9798e1706324ee8d9cc39d300e93ac30f88352acda915de32d4646d</w:t>
      </w:r>
    </w:p>
    <w:p>
      <w:r>
        <w:t>Updated Date Time: 05/9/2016 14:45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