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24/2/2018 18:08</w:t>
      </w:r>
    </w:p>
    <w:p>
      <w:pPr>
        <w:pStyle w:val="Heading2"/>
      </w:pPr>
      <w:r>
        <w:t>Raw Radiology Report Extracted</w:t>
      </w:r>
    </w:p>
    <w:p>
      <w:r>
        <w:t>Visit Number: 42f4916eff535601e771d2109297565113c483fbe328fd726f19a6b7c076b808</w:t>
      </w:r>
    </w:p>
    <w:p>
      <w:r>
        <w:t>Masked_PatientID: 4534</w:t>
      </w:r>
    </w:p>
    <w:p>
      <w:r>
        <w:t>Order ID: 39190aa9315006ba406d70b3115c971d903d2073adb6b46e868faa30e355a715</w:t>
      </w:r>
    </w:p>
    <w:p>
      <w:r>
        <w:t>Order Name: Chest X-ray</w:t>
      </w:r>
    </w:p>
    <w:p>
      <w:r>
        <w:t>Result Item Code: CHE-NOV</w:t>
      </w:r>
    </w:p>
    <w:p>
      <w:r>
        <w:t>Performed Date Time: 24/2/2018 18:08</w:t>
      </w:r>
    </w:p>
    <w:p>
      <w:r>
        <w:t>Line Num: 1</w:t>
      </w:r>
    </w:p>
    <w:p>
      <w:r>
        <w:t>Text:       HISTORY bibasal creps. delirium/sepsis ?cause REPORT Comparison was made with the previous study of 22 February 2018. The heart size cannot be accurately assessed on this AP projection. Aortic unfolding  noted. No consolidation, pneumothorax or pleural effusion is seen. Status post left mastectomy.   Known / Minor  Finalised by: &lt;DOCTOR&gt;</w:t>
      </w:r>
    </w:p>
    <w:p>
      <w:r>
        <w:t>Accession Number: e294fe79eb6cd6a5a2ee54739d63e728972f6bb53d25257f0cc62583cea27012</w:t>
      </w:r>
    </w:p>
    <w:p>
      <w:r>
        <w:t>Updated Date Time: 25/2/2018 9:43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