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4534, Performed Date: 29/12/2016 12:35</w:t>
      </w:r>
    </w:p>
    <w:p>
      <w:pPr>
        <w:pStyle w:val="Heading2"/>
      </w:pPr>
      <w:r>
        <w:t>Raw Radiology Report Extracted</w:t>
      </w:r>
    </w:p>
    <w:p>
      <w:r>
        <w:t>Visit Number: 42188fb6dc8383859693b5cf38209fb8785e57bc9016afc37f747d55f5607c6e</w:t>
      </w:r>
    </w:p>
    <w:p>
      <w:r>
        <w:t>Masked_PatientID: 4534</w:t>
      </w:r>
    </w:p>
    <w:p>
      <w:r>
        <w:t>Order ID: bc8d83c3a77605ee7827fc7f8efe8881155bbdcf0131f43a5d132a60a8c51074</w:t>
      </w:r>
    </w:p>
    <w:p>
      <w:r>
        <w:t>Order Name: Chest X-ray</w:t>
      </w:r>
    </w:p>
    <w:p>
      <w:r>
        <w:t>Result Item Code: CHE-NOV</w:t>
      </w:r>
    </w:p>
    <w:p>
      <w:r>
        <w:t>Performed Date Time: 29/12/2016 12:35</w:t>
      </w:r>
    </w:p>
    <w:p>
      <w:r>
        <w:t>Line Num: 1</w:t>
      </w:r>
    </w:p>
    <w:p>
      <w:r>
        <w:t>Text:       HISTORY SOB with LL swelling REPORT  The radiograph on 26 October 2015 is reviewed. Cardiomegaly.  Coronary arteries and aortic atherosclerosis is seen.  Venous congestion  is noted. Bilateral perihilar consolidation suggests alveolar oedema. There are bilateral pleural effusions, worse in the right.   Further action or early intervention required Finalised by: &lt;DOCTOR&gt;</w:t>
      </w:r>
    </w:p>
    <w:p>
      <w:r>
        <w:t>Accession Number: 395d2a2a6fd40cdb44eb1b45af58de18a0641ed789799657e3e858bf0c02dcca</w:t>
      </w:r>
    </w:p>
    <w:p>
      <w:r>
        <w:t>Updated Date Time: 30/12/2016 10:55</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