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4568, Performed Date: 11/6/2018 10:27</w:t>
      </w:r>
    </w:p>
    <w:p>
      <w:pPr>
        <w:pStyle w:val="Heading2"/>
      </w:pPr>
      <w:r>
        <w:t>Raw Radiology Report Extracted</w:t>
      </w:r>
    </w:p>
    <w:p>
      <w:r>
        <w:t>Visit Number: 0d9592974f0d024bd228853070fea661467e067c51c4666a139fa974b445af9b</w:t>
      </w:r>
    </w:p>
    <w:p>
      <w:r>
        <w:t>Masked_PatientID: 4568</w:t>
      </w:r>
    </w:p>
    <w:p>
      <w:r>
        <w:t>Order ID: 721874a1b83e3ebb820e34a7b5c6f72bdb08dfbadce02899e2686999d377771c</w:t>
      </w:r>
    </w:p>
    <w:p>
      <w:r>
        <w:t>Order Name: Chest X-ray, Erect</w:t>
      </w:r>
    </w:p>
    <w:p>
      <w:r>
        <w:t>Result Item Code: CHE-ER</w:t>
      </w:r>
    </w:p>
    <w:p>
      <w:r>
        <w:t>Performed Date Time: 11/6/2018 10:27</w:t>
      </w:r>
    </w:p>
    <w:p>
      <w:r>
        <w:t>Line Num: 1</w:t>
      </w:r>
    </w:p>
    <w:p>
      <w:r>
        <w:t>Text:       HISTORY Routine medical/ health screen REPORT The heart size is normal.  No active lung lesion is seen.    Normal Finalised by: &lt;DOCTOR&gt;</w:t>
      </w:r>
    </w:p>
    <w:p>
      <w:r>
        <w:t>Accession Number: eaacc958561e861db33a46241c354e8377e97235bb9cca6c39de31998bf0b347</w:t>
      </w:r>
    </w:p>
    <w:p>
      <w:r>
        <w:t>Updated Date Time: 11/6/2018 11:11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