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4582, Performed Date: 20/8/2015 13:05</w:t>
      </w:r>
    </w:p>
    <w:p>
      <w:pPr>
        <w:pStyle w:val="Heading2"/>
      </w:pPr>
      <w:r>
        <w:t>Raw Radiology Report Extracted</w:t>
      </w:r>
    </w:p>
    <w:p>
      <w:r>
        <w:t>Visit Number: ae19c68a1fe4fe1f50165a885ed3f73c302b61891f0977ac6dd1cf88854c1c5a</w:t>
      </w:r>
    </w:p>
    <w:p>
      <w:r>
        <w:t>Masked_PatientID: 4582</w:t>
      </w:r>
    </w:p>
    <w:p>
      <w:r>
        <w:t>Order ID: 21406111fb81243046b26959f10a855c14871b6e0de7fc52fe6e3bb2f1705cfd</w:t>
      </w:r>
    </w:p>
    <w:p>
      <w:r>
        <w:t>Order Name: Chest X-ray</w:t>
      </w:r>
    </w:p>
    <w:p>
      <w:r>
        <w:t>Result Item Code: CHE-NOV</w:t>
      </w:r>
    </w:p>
    <w:p>
      <w:r>
        <w:t>Performed Date Time: 20/8/2015 13:05</w:t>
      </w:r>
    </w:p>
    <w:p>
      <w:r>
        <w:t>Line Num: 1</w:t>
      </w:r>
    </w:p>
    <w:p>
      <w:r>
        <w:t>Text:       HISTORY Left pneumothorax, psot removal of chest tube, for interval monitoring REPORT PA ERECT CHEST Left lung remains fully expanded.  Right lung interstitial shadowing shows little  change over the past 2 days. Heart remains enlarged and pulled to the right.   May need further action Finalised by: &lt;DOCTOR&gt;</w:t>
      </w:r>
    </w:p>
    <w:p>
      <w:r>
        <w:t>Accession Number: e8a19ce8dc74d734751585b3c4ddacd2a790474c7eb12fc18d9dd6a9a93023d0</w:t>
      </w:r>
    </w:p>
    <w:p>
      <w:r>
        <w:t>Updated Date Time: 21/8/2015 14:17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