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4605, Performed Date: 05/9/2018 15:41</w:t>
      </w:r>
    </w:p>
    <w:p>
      <w:pPr>
        <w:pStyle w:val="Heading2"/>
      </w:pPr>
      <w:r>
        <w:t>Raw Radiology Report Extracted</w:t>
      </w:r>
    </w:p>
    <w:p>
      <w:r>
        <w:t>Visit Number: 48270fada09f4e28e1b88047a78a7fa37d6a3c34f2e74087011b15f761849565</w:t>
      </w:r>
    </w:p>
    <w:p>
      <w:r>
        <w:t>Masked_PatientID: 4605</w:t>
      </w:r>
    </w:p>
    <w:p>
      <w:r>
        <w:t>Order ID: 954ae59094fce1c9538996f686ab3647557aeb2eced5f203da30d75504f48624</w:t>
      </w:r>
    </w:p>
    <w:p>
      <w:r>
        <w:t>Order Name: Chest X-ray, Erect</w:t>
      </w:r>
    </w:p>
    <w:p>
      <w:r>
        <w:t>Result Item Code: CHE-ER</w:t>
      </w:r>
    </w:p>
    <w:p>
      <w:r>
        <w:t>Performed Date Time: 05/9/2018 15:41</w:t>
      </w:r>
    </w:p>
    <w:p>
      <w:r>
        <w:t>Line Num: 1</w:t>
      </w:r>
    </w:p>
    <w:p>
      <w:r>
        <w:t>Text:       HISTORY CCF; Cough with exertional SOB for 1-2 weeks OE : JVP elevated, L clear        PSM LLSE REPORT Sternotomy wires and surgical staples are noted. The heart size is enlarged and the lung fields are congested. No definite consolidation is seen. Bilateral effusions are noted, larger on the left. The tip of the ICD is seen projected over the right ventricle.     May need further action Finalised by: &lt;DOCTOR&gt;</w:t>
      </w:r>
    </w:p>
    <w:p>
      <w:r>
        <w:t>Accession Number: bce2e1099dc8d2a0dec4b4458548b8d8683726ce830870843ccf74c5cea5311b</w:t>
      </w:r>
    </w:p>
    <w:p>
      <w:r>
        <w:t>Updated Date Time: 05/9/2018 15:58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