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4646, Performed Date: 03/11/2017 14:08</w:t>
      </w:r>
    </w:p>
    <w:p>
      <w:pPr>
        <w:pStyle w:val="Heading2"/>
      </w:pPr>
      <w:r>
        <w:t>Raw Radiology Report Extracted</w:t>
      </w:r>
    </w:p>
    <w:p>
      <w:r>
        <w:t>Visit Number: 06e97a820eb9f2b27021c69e62e96661d128a9e37bbd365b8e5647b1635cce59</w:t>
      </w:r>
    </w:p>
    <w:p>
      <w:r>
        <w:t>Masked_PatientID: 4646</w:t>
      </w:r>
    </w:p>
    <w:p>
      <w:r>
        <w:t>Order ID: 33b45fb6be424cd3d8fc38e1e7d29147789f022c25f1fb9789285f4e05763872</w:t>
      </w:r>
    </w:p>
    <w:p>
      <w:r>
        <w:t>Order Name: Chest X-ray</w:t>
      </w:r>
    </w:p>
    <w:p>
      <w:r>
        <w:t>Result Item Code: CHE-NOV</w:t>
      </w:r>
    </w:p>
    <w:p>
      <w:r>
        <w:t>Performed Date Time: 03/11/2017 14:08</w:t>
      </w:r>
    </w:p>
    <w:p>
      <w:r>
        <w:t>Line Num: 1</w:t>
      </w:r>
    </w:p>
    <w:p>
      <w:r>
        <w:t>Text:          [ There is consolidation in the upper lobes as well as the lung bases against the background  of left upper lobe scarring and loss of volume.  The heart is deemed mildly enlarged.   The aorta is unfurled. May need further action Finalised by: &lt;DOCTOR&gt;</w:t>
      </w:r>
    </w:p>
    <w:p>
      <w:r>
        <w:t>Accession Number: 0e3986e83dda61af1255b075b6aeaf8041b70445a6574d30bf9c430f19d72817</w:t>
      </w:r>
    </w:p>
    <w:p>
      <w:r>
        <w:t>Updated Date Time: 04/11/2017 8:03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