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4646, Performed Date: 04/1/2018 15:21</w:t>
      </w:r>
    </w:p>
    <w:p>
      <w:pPr>
        <w:pStyle w:val="Heading2"/>
      </w:pPr>
      <w:r>
        <w:t>Raw Radiology Report Extracted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bf62f8f05c6d472b9de4c69cf15f7ce64897f5bacb1f5c6eeee96e76e334ada3</w:t>
      </w:r>
    </w:p>
    <w:p>
      <w:r>
        <w:t>Order Name: Chest X-ray</w:t>
      </w:r>
    </w:p>
    <w:p>
      <w:r>
        <w:t>Result Item Code: CHE-NOV</w:t>
      </w:r>
    </w:p>
    <w:p>
      <w:r>
        <w:t>Performed Date Time: 04/1/2018 15:21</w:t>
      </w:r>
    </w:p>
    <w:p>
      <w:r>
        <w:t>Line Num: 1</w:t>
      </w:r>
    </w:p>
    <w:p>
      <w:r>
        <w:t>Text:          [ There is pulmonary oedema with right basal pleural effusion; the heart is deemed  enlarged.  The tip of the right IJ dialysis catheter is in the high RA.   May need further action Finalisedby: &lt;DOCTOR&gt;</w:t>
      </w:r>
    </w:p>
    <w:p>
      <w:r>
        <w:t>Accession Number: 583b70eda4154a7d5dd7c010a84e3f0cf5c444d92e203d90d1bc79a4aa16dd3f</w:t>
      </w:r>
    </w:p>
    <w:p>
      <w:r>
        <w:t>Updated Date Time: 05/1/2018 11:14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