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4646, Performed Date: 08/11/2017 16:09</w:t>
      </w:r>
    </w:p>
    <w:p>
      <w:pPr>
        <w:pStyle w:val="Heading2"/>
      </w:pPr>
      <w:r>
        <w:t>Raw Radiology Report Extracted</w:t>
      </w:r>
    </w:p>
    <w:p>
      <w:r>
        <w:t>Visit Number: 06e97a820eb9f2b27021c69e62e96661d128a9e37bbd365b8e5647b1635cce59</w:t>
      </w:r>
    </w:p>
    <w:p>
      <w:r>
        <w:t>Masked_PatientID: 4646</w:t>
      </w:r>
    </w:p>
    <w:p>
      <w:r>
        <w:t>Order ID: 6a571c2c12bba5e6f5a7810082ac188e49391bfb532338f41270ce83b64f62e9</w:t>
      </w:r>
    </w:p>
    <w:p>
      <w:r>
        <w:t>Order Name: CT Chest or Thorax</w:t>
      </w:r>
    </w:p>
    <w:p>
      <w:r>
        <w:t>Result Item Code: CTCHE</w:t>
      </w:r>
    </w:p>
    <w:p>
      <w:r>
        <w:t>Performed Date Time: 08/11/2017 16:09</w:t>
      </w:r>
    </w:p>
    <w:p>
      <w:r>
        <w:t>Line Num: 1</w:t>
      </w:r>
    </w:p>
    <w:p>
      <w:r>
        <w:t>Text:       HISTORY Pneumonia in an immunocompromised host; planning for bronchoscopy, require CT thorax  for guidance TECHNIQUE Scans acquired as per department protocol. Intravenous contrast: Nil  FINDINGS  Compared with previous CT study dated 24/10/2017.  Note also made of previous studies. Patchy nodular areas of consolidation, mainly in the lower lobes bilaterally (for  example on left 201-70, 77) with some atelectasis.  These appear to have increased  in interval compared to previous CT study.  Also a peripheral area of consolidation  along right lung (201-33) without cavitation or ground glass halo, is also larger  now.  Interval development of ground-glass opacities in the both upper lobes, more  so on the right. There is a stable nodule along the right minor fissure (201-45).  No cavitary nodules  are seen.  Previous scarring and focal bronchiectasis in the left upper lobe has  been present on previous CT studies as is the  stable bilateral apical scarring.   There are a few calcified left pleural plaques.  A right pleural effusion has become  moderate now.  Trace left effusion. There is cardiomegaly.  No pericardial effusion.  Calcified subcarinal lymph node.   No significantly enlarged mediastinal nodes within limits of a nonenhanced study. Included upper abdomen sections are clear.  No destructive bony lesions. CONCLUSION There are patchy and nodular areas of consolidation with atelectasis in the lower  lobes bilaterally, anda subpleural area of consolidation in right mid lung which  appear to have increased in the interval, likely infective.  Interval new ground-glass  opacities in both upper lungs . Given background of immunocompromised state, atypical  infection would be a possibility. No cavitary lesions. Moderate right pleural effusion, increased in the interval.   May need further action Finalised by: &lt;DOCTOR&gt;</w:t>
      </w:r>
    </w:p>
    <w:p>
      <w:r>
        <w:t>Accession Number: 10976c1d58cc7fc31ce2eef4906b6671109f87dc45a8414cef23e177668c0cf2</w:t>
      </w:r>
    </w:p>
    <w:p>
      <w:r>
        <w:t>Updated Date Time: 08/11/2017 17:09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