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13/11/2017 22:13</w:t>
      </w:r>
    </w:p>
    <w:p>
      <w:pPr>
        <w:pStyle w:val="Heading2"/>
      </w:pPr>
      <w:r>
        <w:t>Raw Radiology Report Extracted</w:t>
      </w:r>
    </w:p>
    <w:p>
      <w:r>
        <w:t>Visit Number: 06e97a820eb9f2b27021c69e62e96661d128a9e37bbd365b8e5647b1635cce59</w:t>
      </w:r>
    </w:p>
    <w:p>
      <w:r>
        <w:t>Masked_PatientID: 4646</w:t>
      </w:r>
    </w:p>
    <w:p>
      <w:r>
        <w:t>Order ID: c17e20e5dab538f44b6469fc4b72ed02cab0c031d37daa2f360cbd1283fabdd2</w:t>
      </w:r>
    </w:p>
    <w:p>
      <w:r>
        <w:t>Order Name: Chest X-ray</w:t>
      </w:r>
    </w:p>
    <w:p>
      <w:r>
        <w:t>Result Item Code: CHE-NOV</w:t>
      </w:r>
    </w:p>
    <w:p>
      <w:r>
        <w:t>Performed Date Time: 13/11/2017 22:13</w:t>
      </w:r>
    </w:p>
    <w:p>
      <w:r>
        <w:t>Line Num: 1</w:t>
      </w:r>
    </w:p>
    <w:p>
      <w:r>
        <w:t>Text:       HISTORY Fluid overload secondary to blood transfusion and fever of 38.3 ? HAP Patient breathless and on 3L of air, SpO2 around 96% REPORT  Comparison has been made with the previous radiograph of 07/11/2017.  There is worsening  of the right pleural effusion and a patchy airspace changes throughout the right  lung.  AP film.  Therefore, heart size cannot be accurately assessed.  While this  could be fluid overload, infection cannot be completely ruled out.   Further action or early intervention required Finalised by: &lt;DOCTOR&gt;</w:t>
      </w:r>
    </w:p>
    <w:p>
      <w:r>
        <w:t>Accession Number: 0b28ff3ecaf30cd2ee3ce65ca7741fff05d9d605cf279d91daa86ba452420e9c</w:t>
      </w:r>
    </w:p>
    <w:p>
      <w:r>
        <w:t>Updated Date Time: 14/11/2017 10:15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