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4673, Performed Date: 31/12/2020 18:52</w:t>
      </w:r>
    </w:p>
    <w:p>
      <w:pPr>
        <w:pStyle w:val="Heading2"/>
      </w:pPr>
      <w:r>
        <w:t>Raw Radiology Report Extracted</w:t>
      </w:r>
    </w:p>
    <w:p>
      <w:r>
        <w:t>Visit Number: c7dfb2a097cd1122dfa51140b0e834dd353779a5568b2681f64cad5c5b954f9f</w:t>
      </w:r>
    </w:p>
    <w:p>
      <w:r>
        <w:t>Masked_PatientID: 4673</w:t>
      </w:r>
    </w:p>
    <w:p>
      <w:r>
        <w:t>Order ID: 5551b821d59e8670b866cfd34aec9ba101c3257b308e18578b8540355864721a</w:t>
      </w:r>
    </w:p>
    <w:p>
      <w:r>
        <w:t>Order Name: CT Chest, Abdomen and Pelvis</w:t>
      </w:r>
    </w:p>
    <w:p>
      <w:r>
        <w:t>Result Item Code: CTCHEABDP</w:t>
      </w:r>
    </w:p>
    <w:p>
      <w:r>
        <w:t>Performed Date Time: 31/12/2020 18:52</w:t>
      </w:r>
    </w:p>
    <w:p>
      <w:r>
        <w:t>Line Num: 1</w:t>
      </w:r>
    </w:p>
    <w:p>
      <w:r>
        <w:t>Text: HISTORY  renal patient on peritoneal dialysis with recurrent fevers and desaturation despite  prolonged broad spectrum antibiotics, to rule out sources of sepsis TECHNIQUE Scans acquired as per department protocol. Intravenous contrast: Omnipaque 350 - Volume (ml): 80 Positive Oral Contrast  FINDINGS Comparison is made with the previous CT of 23 Dec 2020 and August 2018. The liver is fatty. No suspicious focal liver mass. Spleen is not enlarged. The pancreas,  adrenals, gallbladder show no significant abnormality. The biliary tracts are not dilated. Small kidneys bilaterally with cysts consistent with end-stage parenchymal disease.  No overtly suspicious renal mass. Tiny calcifications in the right renal midpole  andleft lower pole probably vascular calcification. No hydronephrosis.  The bladder is unremarkable. Dialysis catheter is coiled in the pelvic cavity. Only small amounts of ascites with  no discrete intraperitoneal or retroperitoneal fluid collection. The pneumoperitoneum has resolved.  Status post bilateral hernia repair. No obvious recurrent hernia. The bowel is not dilated or thickened. Uncomplicated predominantly ascending colonic  diverticula. No enlarged pelvic or para-aortic lymph nodes are detected. A small calcified granuloma in the right lung upper lobe. No sinister pulmonary lesion.  Bilateral basal lower lobe minor atelectasis in the dependent areas. No enlarged  hilar or mediastinal lymph nodes, pleural or pericardial effusion. Heart is mildly  enlarged. Aortoiliac atherosclerotic disease No destructive bone lesion. CONCLUSION Minor findings with no discrete source of sepsis. Report Indicator: Known / Minor Finalised by: &lt;DOCTOR&gt;</w:t>
      </w:r>
    </w:p>
    <w:p>
      <w:r>
        <w:t>Accession Number: b01a423a9b5eab6fc0763520ca4b9aa7fc1ef83406a24fc40b6ae78d8e04b24d</w:t>
      </w:r>
    </w:p>
    <w:p>
      <w:r>
        <w:t>Updated Date Time: 31/12/2020 19:36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