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4693, Performed Date: 30/4/2018 20:51</w:t>
      </w:r>
    </w:p>
    <w:p>
      <w:pPr>
        <w:pStyle w:val="Heading2"/>
      </w:pPr>
      <w:r>
        <w:t>Raw Radiology Report Extracted</w:t>
      </w:r>
    </w:p>
    <w:p>
      <w:r>
        <w:t>Visit Number: 416c30add3afca265ff0011e1ca13305a56cb12dc6c857c859378e137bfbbac2</w:t>
      </w:r>
    </w:p>
    <w:p>
      <w:r>
        <w:t>Masked_PatientID: 4693</w:t>
      </w:r>
    </w:p>
    <w:p>
      <w:r>
        <w:t>Order ID: 57caef2df3dfd40a4f1102d5f4c68a88e077a9a45dce1f76caa53cc4fd2a0705</w:t>
      </w:r>
    </w:p>
    <w:p>
      <w:r>
        <w:t>Order Name: Chest X-ray, Erect</w:t>
      </w:r>
    </w:p>
    <w:p>
      <w:r>
        <w:t>Result Item Code: CHE-ER</w:t>
      </w:r>
    </w:p>
    <w:p>
      <w:r>
        <w:t>Performed Date Time: 30/4/2018 20:51</w:t>
      </w:r>
    </w:p>
    <w:p>
      <w:r>
        <w:t>Line Num: 1</w:t>
      </w:r>
    </w:p>
    <w:p>
      <w:r>
        <w:t>Text:       HISTORY post intubation REPORT The ET tube is projected over the trachea at satisfactory level.  Central line is  projected over the SVC.  The IABP catheter tip is projected over the aortic knuckle.   Bibasilar atelectasis is noted.  NG tube is projected over the stomach.   May need further action Finalised by: &lt;DOCTOR&gt;</w:t>
      </w:r>
    </w:p>
    <w:p>
      <w:r>
        <w:t>Accession Number: 86d3b63271c4718b98639357087d3541803c628c0c287f00089536f26f0a57c9</w:t>
      </w:r>
    </w:p>
    <w:p>
      <w:r>
        <w:t>Updated Date Time: 01/5/2018 11:42</w:t>
      </w:r>
    </w:p>
    <w:p>
      <w:pPr>
        <w:pStyle w:val="Heading2"/>
      </w:pPr>
      <w:r>
        <w:t>Layman Explanation</w:t>
      </w:r>
    </w:p>
    <w:p>
      <w:r>
        <w:t>The breathing tube is in the correct position in the windpipe. The central line is in the correct position in a major blood vessel in the chest. The balloon pump catheter is in the correct position in the aorta. There is some collapse of the lung tissue at the bottom of both lungs. The feeding tube is in the stomach.</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