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4707, Performed Date: 04/4/2018 5:56</w:t>
      </w:r>
    </w:p>
    <w:p>
      <w:pPr>
        <w:pStyle w:val="Heading2"/>
      </w:pPr>
      <w:r>
        <w:t>Raw Radiology Report Extracted</w:t>
      </w:r>
    </w:p>
    <w:p>
      <w:r>
        <w:t>Visit Number: 3135a96e3aa7f4f0365bbc0ef3f06067346ea38fc6a1c9c2846066a1f5765915</w:t>
      </w:r>
    </w:p>
    <w:p>
      <w:r>
        <w:t>Masked_PatientID: 4707</w:t>
      </w:r>
    </w:p>
    <w:p>
      <w:r>
        <w:t>Order ID: 4b3f60cd6c3bce341a2578238ddbe8eb8fa4f32a085e42fad88ef8e289da0891</w:t>
      </w:r>
    </w:p>
    <w:p>
      <w:r>
        <w:t>Order Name: Chest X-ray, Erect</w:t>
      </w:r>
    </w:p>
    <w:p>
      <w:r>
        <w:t>Result Item Code: CHE-ER</w:t>
      </w:r>
    </w:p>
    <w:p>
      <w:r>
        <w:t>Performed Date Time: 04/4/2018 5:56</w:t>
      </w:r>
    </w:p>
    <w:p>
      <w:r>
        <w:t>Line Num: 1</w:t>
      </w:r>
    </w:p>
    <w:p>
      <w:r>
        <w:t>Text:       HISTORY sob REPORT Comparison is made with the prior CXR dated 12 April 2013 (TBCU). The CT study dated  27 September 2017 was also reviewed.  Heart size cannot be accurately assessed on this suboptimally inspired AP sitting  projection. Atherosclerotic calcification of the aortic knuckle is seen. There is pulmonary venous congestion but no confluent consolidation is  seen. There  is a calcified granuloma at  the right apex,  suggesting prior granulomatous infection.  There is minor atelectasis in the right lower zone. Mild blunting of the right costophrenic  angle may be due to a small pleural effusion. No pneumothorax.    May need further action Reported by: &lt;DOCTOR&gt;</w:t>
      </w:r>
    </w:p>
    <w:p>
      <w:r>
        <w:t>Accession Number: afd8b01dd423acac66e3466f5f22413c0789bdcc417e7b519bb18db9c69d3168</w:t>
      </w:r>
    </w:p>
    <w:p>
      <w:r>
        <w:t>Updated Date Time: 04/4/2018 17:44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