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29/8/2018 10:33</w:t>
      </w:r>
    </w:p>
    <w:p>
      <w:pPr>
        <w:pStyle w:val="Heading2"/>
      </w:pPr>
      <w:r>
        <w:t>Raw Radiology Report Extracted</w:t>
      </w:r>
    </w:p>
    <w:p>
      <w:r>
        <w:t>Visit Number: 60505d84dacdde9256d5b0e0eafe67c1170a9493d8eac90c0212e60a6c73ef0e</w:t>
      </w:r>
    </w:p>
    <w:p>
      <w:r>
        <w:t>Masked_PatientID: 4713</w:t>
      </w:r>
    </w:p>
    <w:p>
      <w:r>
        <w:t>Order ID: ef28061fcebf1a0d5f7db55ed2520b860635b6b9631247acd7323b38763b215c</w:t>
      </w:r>
    </w:p>
    <w:p>
      <w:r>
        <w:t>Order Name: Chest X-ray</w:t>
      </w:r>
    </w:p>
    <w:p>
      <w:r>
        <w:t>Result Item Code: CHE-NOV</w:t>
      </w:r>
    </w:p>
    <w:p>
      <w:r>
        <w:t>Performed Date Time: 29/8/2018 10:33</w:t>
      </w:r>
    </w:p>
    <w:p>
      <w:r>
        <w:t>Line Num: 1</w:t>
      </w:r>
    </w:p>
    <w:p>
      <w:r>
        <w:t>Text:       HISTORY fever REPORT  Comparison made with prior radiograph 26 August 2018. Median sternotomy wires are present. There is cardiomegaly with unfolded aorta and pulmonary venous congestion. Patchy opacification in the right lower zone may be related to pulmonary congestion  but infection remains a possibility.  No evidence of effusion.   May need further action Finalised by: &lt;DOCTOR&gt;</w:t>
      </w:r>
    </w:p>
    <w:p>
      <w:r>
        <w:t>Accession Number: 761e7d0b804f008a30364c9f65448f72cdb91df78ec38390df1cfd1b85f537d0</w:t>
      </w:r>
    </w:p>
    <w:p>
      <w:r>
        <w:t>Updated Date Time: 29/8/2018 21:51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