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4831, Performed Date: 12/9/2016 17:15</w:t>
      </w:r>
    </w:p>
    <w:p>
      <w:pPr>
        <w:pStyle w:val="Heading2"/>
      </w:pPr>
      <w:r>
        <w:t>Raw Radiology Report Extracted</w:t>
      </w:r>
    </w:p>
    <w:p>
      <w:r>
        <w:t>Visit Number: c1f5ed2d6d183ffd8b83797b60bce5c9d778a394edc976f684d64b6b54923470</w:t>
      </w:r>
    </w:p>
    <w:p>
      <w:r>
        <w:t>Masked_PatientID: 4831</w:t>
      </w:r>
    </w:p>
    <w:p>
      <w:r>
        <w:t>Order ID: 8f6dfe5f25e7cb578c25be99541f6a1ba6f2be49e5ce4bd0b1e6463aa53065bb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12/9/2016 17:15</w:t>
      </w:r>
    </w:p>
    <w:p>
      <w:r>
        <w:t>Line Num: 1</w:t>
      </w:r>
    </w:p>
    <w:p>
      <w:r>
        <w:t>Text:       HISTORY pre-op REPORT  A right CVP line is noted in situ.  The heart is normal in size.  No active lung  disease is seen.   Known / Minor  Finalised by: &lt;DOCTOR&gt;</w:t>
      </w:r>
    </w:p>
    <w:p>
      <w:r>
        <w:t>Accession Number: f7b352ec5d70244f663c3360ceeb7af14bb329cdf550ba4da6af50a5ec6df857</w:t>
      </w:r>
    </w:p>
    <w:p>
      <w:r>
        <w:t>Updated Date Time: 14/9/2016 20:38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