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4835, Performed Date: 24/8/2020 7:27</w:t>
      </w:r>
    </w:p>
    <w:p>
      <w:pPr>
        <w:pStyle w:val="Heading2"/>
      </w:pPr>
      <w:r>
        <w:t>Raw Radiology Report Extracted</w:t>
      </w:r>
    </w:p>
    <w:p>
      <w:r>
        <w:t>Visit Number: ee1692072eb9e070c947e870dfa4c04b00deca25f97e272deb0f28acc5e446bd</w:t>
      </w:r>
    </w:p>
    <w:p>
      <w:r>
        <w:t>Masked_PatientID: 4835</w:t>
      </w:r>
    </w:p>
    <w:p>
      <w:r>
        <w:t>Order ID: ad2388810490d03512429a3e13111818667b40184bcb9e5075ebac6f47ae7f68</w:t>
      </w:r>
    </w:p>
    <w:p>
      <w:r>
        <w:t>Order Name: Chest X-ray</w:t>
      </w:r>
    </w:p>
    <w:p>
      <w:r>
        <w:t>Result Item Code: CHE-NOV</w:t>
      </w:r>
    </w:p>
    <w:p>
      <w:r>
        <w:t>Performed Date Time: 24/8/2020 7:27</w:t>
      </w:r>
    </w:p>
    <w:p>
      <w:r>
        <w:t>Line Num: 1</w:t>
      </w:r>
    </w:p>
    <w:p>
      <w:r>
        <w:t>Text: HISTORY  bgit REPORT The tip of a right Port-A-Cath is in the region of the right atrium.  The heart size and mediastinal configuration are normal.  No lung lesion is seen. Report Indicator: Normal Finalised by: &lt;DOCTOR&gt;</w:t>
      </w:r>
    </w:p>
    <w:p>
      <w:r>
        <w:t>Accession Number: 669a12f7f18aa1521f0c96d06d0e20a7c684ead87dae7362e2183180fd5fff13</w:t>
      </w:r>
    </w:p>
    <w:p>
      <w:r>
        <w:t>Updated Date Time: 24/8/2020 9:07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