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4856, Performed Date: 10/3/2020 22:45</w:t>
      </w:r>
    </w:p>
    <w:p>
      <w:pPr>
        <w:pStyle w:val="Heading2"/>
      </w:pPr>
      <w:r>
        <w:t>Raw Radiology Report Extracted</w:t>
      </w:r>
    </w:p>
    <w:p>
      <w:r>
        <w:t>Visit Number: a3bdd6594bd521d30ceb881a0f0a3e2c6cbe82e7cba9361bbcd2bcbb6034b5c1</w:t>
      </w:r>
    </w:p>
    <w:p>
      <w:r>
        <w:t>Masked_PatientID: 4856</w:t>
      </w:r>
    </w:p>
    <w:p>
      <w:r>
        <w:t>Order ID: 8b46518e06133b609c6cd3ae25fea96dd81b7168da364501807d6339f28fdd45</w:t>
      </w:r>
    </w:p>
    <w:p>
      <w:r>
        <w:t>Order Name: Chest X-ray</w:t>
      </w:r>
    </w:p>
    <w:p>
      <w:r>
        <w:t>Result Item Code: CHE-NOV</w:t>
      </w:r>
    </w:p>
    <w:p>
      <w:r>
        <w:t>Performed Date Time: 10/3/2020 22:45</w:t>
      </w:r>
    </w:p>
    <w:p>
      <w:r>
        <w:t>Line Num: 1</w:t>
      </w:r>
    </w:p>
    <w:p>
      <w:r>
        <w:t>Text: HISTORY  blocked AVF today, on dialsyis REPORT Prior chest radiograph of 15 October 2019 was noted. Heart is enlarged. No confluent consolidation is seen. Minor atelectasis/scarring in the lower zones bilaterally. Blunting of the left costophrenic angle is suggestive of small pleural effusion. Report Indicator: Known / Minor Finalised by: &lt;DOCTOR&gt;</w:t>
      </w:r>
    </w:p>
    <w:p>
      <w:r>
        <w:t>Accession Number: eadcac4dcdd21d6d78cd36e791ac7d7b91bac7829068354de7b480acee50f0e3</w:t>
      </w:r>
    </w:p>
    <w:p>
      <w:r>
        <w:t>Updated Date Time: 10/3/2020 23:17</w:t>
      </w:r>
    </w:p>
    <w:p>
      <w:pPr>
        <w:pStyle w:val="Heading2"/>
      </w:pPr>
      <w:r>
        <w:t>Layman Explanation</w:t>
      </w:r>
    </w:p>
    <w:p>
      <w:r>
        <w:t>The X-ray shows that your heart is larger than normal. There are also some small areas of scarring in your lungs, and a small amount of fluid around your left lung.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Radiograph</w:t>
        <w:br/>
        <w:br/>
        <w:t>**1. Diseases Mentioned:**</w:t>
        <w:br/>
        <w:br/>
        <w:t>* **Pleural effusion:**  Blunting of the left costophrenic angle is suggestive of a small pleural effusion.</w:t>
        <w:br/>
        <w:br/>
        <w:t>**2. Organs Mentioned:**</w:t>
        <w:br/>
        <w:br/>
        <w:t>* **Heart:**  Enlarged.</w:t>
        <w:br/>
        <w:t>* **Lungs:** Minor atelectasis/scarring in the lower zones bilaterally.</w:t>
        <w:br/>
        <w:br/>
        <w:t>**3. Symptoms or Phenomena of Concern:**</w:t>
        <w:br/>
        <w:br/>
        <w:t>* **Enlarged heart:** This suggests potential cardiac issues.</w:t>
        <w:br/>
        <w:t>* **Atelectasis/scarring in the lower zones:** This indicates previous lung injury or disease.</w:t>
        <w:br/>
        <w:t>* **Pleural effusion:** This suggests fluid buildup in the space between the lung and the chest wall, which can be caused by various factors.</w:t>
        <w:br/>
        <w:br/>
        <w:t>**Additional Information:**</w:t>
        <w:br/>
        <w:br/>
        <w:t>* The patient is on dialysis, suggesting pre-existing kidney disease.</w:t>
        <w:br/>
        <w:t>* The patient has a blocked AVF, which is a type of vascular access used for dialysis.</w:t>
        <w:br/>
        <w:t>* The report indicates a previous chest radiograph from 15 October 2019.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