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17/12/2020 14:21</w:t>
      </w:r>
    </w:p>
    <w:p>
      <w:pPr>
        <w:pStyle w:val="Heading2"/>
      </w:pPr>
      <w:r>
        <w:t>Raw Radiology Report Extracted</w:t>
      </w:r>
    </w:p>
    <w:p>
      <w:r>
        <w:t>Visit Number: c1fc1741d9ffd77c6976140ce13c877cb4b5e483ddc3177d392c4a9acfec8e41</w:t>
      </w:r>
    </w:p>
    <w:p>
      <w:r>
        <w:t>Masked_PatientID: 4856</w:t>
      </w:r>
    </w:p>
    <w:p>
      <w:r>
        <w:t>Order ID: bbe04cc26546093a45b30d46a15d3e1a40735069398345e82454acf6bbdc586a</w:t>
      </w:r>
    </w:p>
    <w:p>
      <w:r>
        <w:t>Order Name: Chest X-ray, Erect</w:t>
      </w:r>
    </w:p>
    <w:p>
      <w:r>
        <w:t>Result Item Code: CHE-ER</w:t>
      </w:r>
    </w:p>
    <w:p>
      <w:r>
        <w:t>Performed Date Time: 17/12/2020 14:21</w:t>
      </w:r>
    </w:p>
    <w:p>
      <w:r>
        <w:t>Line Num: 1</w:t>
      </w:r>
    </w:p>
    <w:p>
      <w:r>
        <w:t>Text: HISTORY  ESRF, right 5th toe gangrene REPORT Prior radiograph dated 20 September 2020 was reviewed. The tip of the right PermCath is projected at the SVC. The heart is enlarged. Bilateral small pleural effusions are seen, possibly related to suboptimal fluid  status. No definite consolidation is detected. Scarring changes are again seen at both lung  bases. Report Indicator: Known / Minor Finalised by: &lt;DOCTOR&gt;</w:t>
      </w:r>
    </w:p>
    <w:p>
      <w:r>
        <w:t>Accession Number: bb68771f748d17c80b00d5a3190c75b7a986ea7a8ddabddd38c5bb3e640259cb</w:t>
      </w:r>
    </w:p>
    <w:p>
      <w:r>
        <w:t>Updated Date Time: 17/12/2020 14:40</w:t>
      </w:r>
    </w:p>
    <w:p>
      <w:pPr>
        <w:pStyle w:val="Heading2"/>
      </w:pPr>
      <w:r>
        <w:t>Layman Explanation</w:t>
      </w:r>
    </w:p>
    <w:p>
      <w:r>
        <w:t>The patient has a history of kidney failure and gangrene in the right little toe.  The images show that the tip of the heart catheter is in the correct position. The heart is enlarged. There is fluid buildup in both lungs, which might be due to the patient being dehydrated. There is no sign of infection in the lungs. The images also show scarring at the bottom of both lungs.</w:t>
      </w:r>
    </w:p>
    <w:p>
      <w:pPr>
        <w:pStyle w:val="Heading2"/>
      </w:pPr>
      <w:r>
        <w:t>Summary</w:t>
      </w:r>
    </w:p>
    <w:p>
      <w:r>
        <w:t>**Image Type:** Chest X-ray</w:t>
        <w:br/>
        <w:br/>
        <w:t>**Summary:**</w:t>
        <w:br/>
        <w:br/>
        <w:t>**1. Disease(s):**</w:t>
        <w:br/>
        <w:t>* **End-Stage Renal Failure (ESRF):**  This is mentioned in the history section, indicating a pre-existing condition.</w:t>
        <w:br/>
        <w:t xml:space="preserve">* **Gangrene:**  Right 5th toe gangrene is noted in the history. </w:t>
        <w:br/>
        <w:t xml:space="preserve">* **Possible suboptimal fluid status:** This is a possible cause for the bilateral pleural effusions. </w:t>
        <w:br/>
        <w:br/>
        <w:t>**2. Organs:**</w:t>
        <w:br/>
        <w:t>* **Heart:** Enlarged.</w:t>
        <w:br/>
        <w:t>* **Lungs:** Bilateral small pleural effusions are present. Scarring changes are seen at both lung bases. No consolidation is detected.</w:t>
        <w:br/>
        <w:t>* **Right 5th Toe:** Gangrene is present.</w:t>
        <w:br/>
        <w:t>* **Superior Vena Cava (SVC):** The tip of the right PermCath is projected at the SVC.</w:t>
        <w:br/>
        <w:br/>
        <w:t>**3. Symptoms or Phenomenon:**</w:t>
        <w:br/>
        <w:t>* **Bilateral small pleural effusions:** This could be due to suboptimal fluid status.</w:t>
        <w:br/>
        <w:t xml:space="preserve">* **Scarring changes at both lung bases:**  This is likely a pre-existing condition. </w:t>
        <w:br/>
        <w:t>* **Enlarged heart:**  This could be related to the ESRF or other underlying conditions.</w:t>
        <w:br/>
        <w:t>* **Right 5th toe gangrene:**  This is a serious condition that could be related to poor circulation due to ESRF.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