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4886, Performed Date: 31/10/2015 16:12</w:t>
      </w:r>
    </w:p>
    <w:p>
      <w:pPr>
        <w:pStyle w:val="Heading2"/>
      </w:pPr>
      <w:r>
        <w:t>Raw Radiology Report Extracted</w:t>
      </w:r>
    </w:p>
    <w:p>
      <w:r>
        <w:t>Visit Number: dfb5228e2a4317441031ae4079bdc4e5188e1433fc17e9d3653b8b81aafb4b9d</w:t>
      </w:r>
    </w:p>
    <w:p>
      <w:r>
        <w:t>Masked_PatientID: 4886</w:t>
      </w:r>
    </w:p>
    <w:p>
      <w:r>
        <w:t>Order ID: bbd8b677e083e8e11377198c9c14ef211f38e21569d94b579fb0ffa077267152</w:t>
      </w:r>
    </w:p>
    <w:p>
      <w:r>
        <w:t>Order Name: Chest X-ray, Erect</w:t>
      </w:r>
    </w:p>
    <w:p>
      <w:r>
        <w:t>Result Item Code: CHE-ER</w:t>
      </w:r>
    </w:p>
    <w:p>
      <w:r>
        <w:t>Performed Date Time: 31/10/2015 16:12</w:t>
      </w:r>
    </w:p>
    <w:p>
      <w:r>
        <w:t>Line Num: 1</w:t>
      </w:r>
    </w:p>
    <w:p>
      <w:r>
        <w:t>Text:       HISTORY renal failure REPORT  The cardiac silhouette is enlarged.  No overt pulmonary oedema, focal lung consolidation  or pleural effusion seen. No evidence of fluid overload   Known / Minor  Finalised by: &lt;DOCTOR&gt;</w:t>
      </w:r>
    </w:p>
    <w:p>
      <w:r>
        <w:t>Accession Number: 858785c34a7cc01e0722b0ee30e0d60adf961c201d7c0fbd39488dc3e55853e0</w:t>
      </w:r>
    </w:p>
    <w:p>
      <w:r>
        <w:t>Updated Date Time: 01/11/2015 10:23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