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4894, Performed Date: 16/9/2016 11:47</w:t>
      </w:r>
    </w:p>
    <w:p>
      <w:pPr>
        <w:pStyle w:val="Heading2"/>
      </w:pPr>
      <w:r>
        <w:t>Raw Radiology Report Extracted</w:t>
      </w:r>
    </w:p>
    <w:p>
      <w:r>
        <w:t>Visit Number: 78989d9ba9b0d8a4288eca6e9fe22d25de4349ed06fde4e6029b6da4e6798904</w:t>
      </w:r>
    </w:p>
    <w:p>
      <w:r>
        <w:t>Masked_PatientID: 4894</w:t>
      </w:r>
    </w:p>
    <w:p>
      <w:r>
        <w:t>Order ID: 73c8e5b142d7b27249b4c8496ad6392d875b8793929fb1119d461f6716c25f10</w:t>
      </w:r>
    </w:p>
    <w:p>
      <w:r>
        <w:t>Order Name: Chest X-ray, Erect</w:t>
      </w:r>
    </w:p>
    <w:p>
      <w:r>
        <w:t>Result Item Code: CHE-ER</w:t>
      </w:r>
    </w:p>
    <w:p>
      <w:r>
        <w:t>Performed Date Time: 16/9/2016 11:47</w:t>
      </w:r>
    </w:p>
    <w:p>
      <w:r>
        <w:t>Line Num: 1</w:t>
      </w:r>
    </w:p>
    <w:p>
      <w:r>
        <w:t>Text:       The heart, lungs and mediastinum are unremarkable.  The aorta is mildly unfolded.   Normal Finalised by: &lt;DOCTOR&gt;</w:t>
      </w:r>
    </w:p>
    <w:p>
      <w:r>
        <w:t>Accession Number: eacfedbba350bab8be6033d7742066a0dfe176ba51ca247fd95a24cdeeac53e9</w:t>
      </w:r>
    </w:p>
    <w:p>
      <w:r>
        <w:t>Updated Date Time: 16/9/2016 11:56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