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4908, Performed Date: 22/2/2016 4:09</w:t>
      </w:r>
    </w:p>
    <w:p>
      <w:pPr>
        <w:pStyle w:val="Heading2"/>
      </w:pPr>
      <w:r>
        <w:t>Raw Radiology Report Extracted</w:t>
      </w:r>
    </w:p>
    <w:p>
      <w:r>
        <w:t>Visit Number: 6639406bcbb1ae45b61a803e97432c22a0ebca4bbe082b935009ec45787bd9a8</w:t>
      </w:r>
    </w:p>
    <w:p>
      <w:r>
        <w:t>Masked_PatientID: 4908</w:t>
      </w:r>
    </w:p>
    <w:p>
      <w:r>
        <w:t>Order ID: c451e85566ae96cdac4a4dc511fdb67b1d325bed98b84b4f6ec2248d2cb5acf9</w:t>
      </w:r>
    </w:p>
    <w:p>
      <w:r>
        <w:t>Order Name: Chest X-ray, Erect</w:t>
      </w:r>
    </w:p>
    <w:p>
      <w:r>
        <w:t>Result Item Code: CHE-ER</w:t>
      </w:r>
    </w:p>
    <w:p>
      <w:r>
        <w:t>Performed Date Time: 22/2/2016 4:09</w:t>
      </w:r>
    </w:p>
    <w:p>
      <w:r>
        <w:t>Line Num: 1</w:t>
      </w:r>
    </w:p>
    <w:p>
      <w:r>
        <w:t>Text:       HISTORY SOB with wheeze smoker ?COPD fever and productive cough REPORT Chest AP sitting. Prior radiograph dated  23/12/2015  was reviewed. The lungs are hyperexpanded with prominent bronchovascular markings compatible with  COPD.  No confluent consolidation or sizeable effusion is seen. Stable calcified  granulomata noted in the left apex. The heart is not enlarged.  Unfolding of the  aorta with atheromatous calcifications are seen.   Known / Minor  Finalised by: &lt;DOCTOR&gt;</w:t>
      </w:r>
    </w:p>
    <w:p>
      <w:r>
        <w:t>Accession Number: 4cda2b218f3c81063117067af456a8a5eab461eb4c391f9c4bc00bc0e126c525</w:t>
      </w:r>
    </w:p>
    <w:p>
      <w:r>
        <w:t>Updated Date Time: 22/2/2016 20:05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