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4918, Performed Date: 25/2/2016 21:11</w:t>
      </w:r>
    </w:p>
    <w:p>
      <w:pPr>
        <w:pStyle w:val="Heading2"/>
      </w:pPr>
      <w:r>
        <w:t>Raw Radiology Report Extracted</w:t>
      </w:r>
    </w:p>
    <w:p>
      <w:r>
        <w:t>Visit Number: ccfd52f006321b9f6372ea700b08e4297ccb18969294182cb2be83d67edc65fb</w:t>
      </w:r>
    </w:p>
    <w:p>
      <w:r>
        <w:t>Masked_PatientID: 4918</w:t>
      </w:r>
    </w:p>
    <w:p>
      <w:r>
        <w:t>Order ID: 2770a0707e27db0e336ad208f25943ffa20c8eab607bf67b52b63ee03b2c0600</w:t>
      </w:r>
    </w:p>
    <w:p>
      <w:r>
        <w:t>Order Name: Chest X-ray</w:t>
      </w:r>
    </w:p>
    <w:p>
      <w:r>
        <w:t>Result Item Code: CHE-NOV</w:t>
      </w:r>
    </w:p>
    <w:p>
      <w:r>
        <w:t>Performed Date Time: 25/2/2016 21:11</w:t>
      </w:r>
    </w:p>
    <w:p>
      <w:r>
        <w:t>Line Num: 1</w:t>
      </w:r>
    </w:p>
    <w:p>
      <w:r>
        <w:t>Text:       HISTORY TVD fever on investigation REPORT  No prior studies for comparison. The endotracheal tube is seen approximately 4.5 cm above the carina.  There is a  nasogastric tube crossing into the abdomen with the tip over the expected location  of the gastric body. There is a right internal jugular approach central venous catheter  with the tip at the level of the SVC/right atrial junction. Bilateral perihilar and right upper lobe opacities are noted, that could representa combination of pulmonary oedema and/or multifocal consolidations.  No sizable pleural  effusion is identified.  There is no pneumothorax.  Bones and soft tissues appear  unremarkable.   Further action or early intervention required Finalised by: &lt;DOCTOR&gt;</w:t>
      </w:r>
    </w:p>
    <w:p>
      <w:r>
        <w:t>Accession Number: 80417cb6651b6c2f35585d439882891603bc85784c29756c74c5982e490c9b07</w:t>
      </w:r>
    </w:p>
    <w:p>
      <w:r>
        <w:t>Updated Date Time: 15/3/2016 8:51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