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23/5/2015 23:44</w:t>
      </w:r>
    </w:p>
    <w:p>
      <w:pPr>
        <w:pStyle w:val="Heading2"/>
      </w:pPr>
      <w:r>
        <w:t>Raw Radiology Report Extracted</w:t>
      </w:r>
    </w:p>
    <w:p>
      <w:r>
        <w:t>Visit Number: 31e1e2ef68ac5a2aad37bd4610829dbc2583792cf36fc23c72ae25c016b9c087</w:t>
      </w:r>
    </w:p>
    <w:p>
      <w:r>
        <w:t>Masked_PatientID: 492</w:t>
      </w:r>
    </w:p>
    <w:p>
      <w:r>
        <w:t>Order ID: 853735898220058d101f05cf8b43c1895bc42befff913ece89cf324874660cef</w:t>
      </w:r>
    </w:p>
    <w:p>
      <w:r>
        <w:t>Order Name: Chest X-ray</w:t>
      </w:r>
    </w:p>
    <w:p>
      <w:r>
        <w:t>Result Item Code: CHE-NOV</w:t>
      </w:r>
    </w:p>
    <w:p>
      <w:r>
        <w:t>Performed Date Time: 23/5/2015 23:44</w:t>
      </w:r>
    </w:p>
    <w:p>
      <w:r>
        <w:t>Line Num: 1</w:t>
      </w:r>
    </w:p>
    <w:p>
      <w:r>
        <w:t>Text:       HISTORY missed HD REPORT CHEST (PA ERECT) TOTAL OF ONE IMAGE The previous chest radiograph of 24 April 2015 was reviewed with the report. When the current chest radiograph is compared to the previous radiograph as cited  above, there appears to be no significant interval change. The volume loss of the right lung is attributed to a previous right upper lobectomy.   There are multiple surgical staples projected over the upper right perihilar area. The lungs show nosignificant upper lobe blood diversion and perihilar vascular congestion. The relative sclerosis of the vertebral body endplates is suggestive of a renal osteosclerosis   May need further action Finalised by: &lt;DOCTOR&gt;</w:t>
      </w:r>
    </w:p>
    <w:p>
      <w:r>
        <w:t>Accession Number: a6a7b523f1ec46991c1f5a5ee555a26e0365500941d1f939ae6883c5f777d888</w:t>
      </w:r>
    </w:p>
    <w:p>
      <w:r>
        <w:t>Updated Date Time: 25/5/2015 14:04</w:t>
      </w:r>
    </w:p>
    <w:p>
      <w:pPr>
        <w:pStyle w:val="Heading2"/>
      </w:pPr>
      <w:r>
        <w:t>Layman Explanation</w:t>
      </w:r>
    </w:p>
    <w:p>
      <w:r>
        <w:t>The recent chest x-ray shows no significant changes compared to the previous one from April 24, 2015. The right lung is smaller because of a previous surgery to remove part of it. There are metal clips from the surgery in the upper right part of the lung. The blood flow in the lungs looks normal. The changes in the bones of the spine may be related to a condition affecting the kidneys.</w:t>
      </w:r>
    </w:p>
    <w:p>
      <w:pPr>
        <w:pStyle w:val="Heading2"/>
      </w:pPr>
      <w:r>
        <w:t>Summary</w:t>
      </w:r>
    </w:p>
    <w:p>
      <w:r>
        <w:t>The text is extracted from a **chest radiograph (PA erect)**.</w:t>
        <w:br/>
        <w:br/>
        <w:t>**1. Diseases:**</w:t>
        <w:br/>
        <w:br/>
        <w:t>* **Renal osteosclerosis:** This is suggested by the relative sclerosis of the vertebral body endplates.</w:t>
        <w:br/>
        <w:t>* **Previous right upper lobectomy:** This is mentioned as the cause for the volume loss of the right lung.</w:t>
        <w:br/>
        <w:br/>
        <w:t>**2. Organs:**</w:t>
        <w:br/>
        <w:br/>
        <w:t>* **Lungs:** The right lung shows volume loss attributed to the previous lobectomy. There is no significant upper lobe blood diversion or perihilar vascular congestion.</w:t>
        <w:br/>
        <w:t>* **Vertebrae:** Relative sclerosis of the vertebral body endplates is noted.</w:t>
        <w:br/>
        <w:br/>
        <w:t>**3. Symptoms or Phenomena:**</w:t>
        <w:br/>
        <w:br/>
        <w:t>* **Multiple surgical staples:** These are projected over the upper right perihilar area.</w:t>
        <w:br/>
        <w:t xml:space="preserve">* **Volume loss of the right lung:** This is attributed to the previous right upper lobectomy. </w:t>
        <w:br/>
        <w:t>* **Relative sclerosis of the vertebral body endplates:** This is suggestive of renal osteosclerosis.</w:t>
        <w:br/>
        <w:br/>
        <w:t>**Note:** The report mentions that "further action" may be needed but does not provide details on what this action might 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