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18/3/2017 21:45</w:t>
      </w:r>
    </w:p>
    <w:p>
      <w:pPr>
        <w:pStyle w:val="Heading2"/>
      </w:pPr>
      <w:r>
        <w:t>Raw Radiology Report Extracted</w:t>
      </w:r>
    </w:p>
    <w:p>
      <w:r>
        <w:t>Visit Number: d3dca999f0fcf60a920308819c383d1a06897630390c5b24ab988657804b2657</w:t>
      </w:r>
    </w:p>
    <w:p>
      <w:r>
        <w:t>Masked_PatientID: 5030</w:t>
      </w:r>
    </w:p>
    <w:p>
      <w:r>
        <w:t>Order ID: 68387a6d58db8d436433660025e0690ce723aa975c32a800d7391a37db64523d</w:t>
      </w:r>
    </w:p>
    <w:p>
      <w:r>
        <w:t>Order Name: Chest X-ray</w:t>
      </w:r>
    </w:p>
    <w:p>
      <w:r>
        <w:t>Result Item Code: CHE-NOV</w:t>
      </w:r>
    </w:p>
    <w:p>
      <w:r>
        <w:t>Performed Date Time: 18/3/2017 21:45</w:t>
      </w:r>
    </w:p>
    <w:p>
      <w:r>
        <w:t>Line Num: 1</w:t>
      </w:r>
    </w:p>
    <w:p>
      <w:r>
        <w:t>Text:       HISTORY post central venous catheter insertion - to check position REPORT Comparison is made with the study dated 18/03/2017. The central venous catheter tip is at the superior vena cava. The feeding tube extends  below the level of the diaphragm with the tip beyond the inferior limit of this radiograph. The heart size is not accurately assessed in this projection.  The thoracic aorta  is unfolded and mural calcification is seen.  No confluent consolidation or pleural  effusion is detected.   Known / Minor  Finalised by: &lt;DOCTOR&gt;</w:t>
      </w:r>
    </w:p>
    <w:p>
      <w:r>
        <w:t>Accession Number: bafeda7b6e7c7c40f67e5d18ddfdfac21c79b822e2b5ec73e7d63cf4879a1cb6</w:t>
      </w:r>
    </w:p>
    <w:p>
      <w:r>
        <w:t>Updated Date Time: 20/3/2017 16:26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