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5062, Performed Date: 16/9/2019 0:28</w:t>
      </w:r>
    </w:p>
    <w:p>
      <w:pPr>
        <w:pStyle w:val="Heading2"/>
      </w:pPr>
      <w:r>
        <w:t>Raw Radiology Report Extracted</w:t>
      </w:r>
    </w:p>
    <w:p>
      <w:r>
        <w:t>Visit Number: 1caa5ad2b9b8889ab601d18400f1a2ecb173b6b56e39acf9f4b6bc05d68756ca</w:t>
      </w:r>
    </w:p>
    <w:p>
      <w:r>
        <w:t>Masked_PatientID: 5062</w:t>
      </w:r>
    </w:p>
    <w:p>
      <w:r>
        <w:t>Order ID: b4e9b201ddf2991948cdc46c9547798f93b37ff471f07f6ec28825cd00ed0d0d</w:t>
      </w:r>
    </w:p>
    <w:p>
      <w:r>
        <w:t>Order Name: Chest X-ray</w:t>
      </w:r>
    </w:p>
    <w:p>
      <w:r>
        <w:t>Result Item Code: CHE-NOV</w:t>
      </w:r>
    </w:p>
    <w:p>
      <w:r>
        <w:t>Performed Date Time: 16/9/2019 0:28</w:t>
      </w:r>
    </w:p>
    <w:p>
      <w:r>
        <w:t>Line Num: 1</w:t>
      </w:r>
    </w:p>
    <w:p>
      <w:r>
        <w:t>Text: The heart is enlarged.  There is mild left basal consolidation.  The aorta is unfurled. Thoraco-lumbar spinal implant is shown.   Report Indicator: May need further action Finalised by: &lt;DOCTOR&gt;</w:t>
      </w:r>
    </w:p>
    <w:p>
      <w:r>
        <w:t>Accession Number: 7f3beb8e45345b03c2c7da6dd3c8b4cd7050c6b0035ae6bc005f00507be4b785</w:t>
      </w:r>
    </w:p>
    <w:p>
      <w:r>
        <w:t>Updated Date Time: 16/9/2019 17:54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