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5070, Performed Date: 11/6/2019 21:07</w:t>
      </w:r>
    </w:p>
    <w:p>
      <w:pPr>
        <w:pStyle w:val="Heading2"/>
      </w:pPr>
      <w:r>
        <w:t>Raw Radiology Report Extracted</w:t>
      </w:r>
    </w:p>
    <w:p>
      <w:r>
        <w:t>Visit Number: e79283001fe143b2079257488a60922ff74b976713953f35a1e169c588bd3d8f</w:t>
      </w:r>
    </w:p>
    <w:p>
      <w:r>
        <w:t>Masked_PatientID: 5070</w:t>
      </w:r>
    </w:p>
    <w:p>
      <w:r>
        <w:t>Order ID: f030caf8e8125a1c50659f189b4be415211f2726dcdfb4360e514129fe109031</w:t>
      </w:r>
    </w:p>
    <w:p>
      <w:r>
        <w:t>Order Name: CT Chest, High Resolution</w:t>
      </w:r>
    </w:p>
    <w:p>
      <w:r>
        <w:t>Result Item Code: CTCHEHR</w:t>
      </w:r>
    </w:p>
    <w:p>
      <w:r>
        <w:t>Performed Date Time: 11/6/2019 21:07</w:t>
      </w:r>
    </w:p>
    <w:p>
      <w:r>
        <w:t>Line Num: 1</w:t>
      </w:r>
    </w:p>
    <w:p>
      <w:r>
        <w:t>Text: HISTORY  SOBOE Elevated PASP TECHNIQUE Scans acquired as per department protocol. Intravenous contrast: Nil  FINDINGS There is no prior relevant scan available for comparison. Prior chest radiograph  dated 7 September 2018 was reviewed. No suspicious pulmonary nodule, consolidation or ground-glass opacification is detected.  A tiny 3 mm nodule noted in the posterior basal segment of the left lower zone is  nonspecific (se 2/43). No pleural effusion is present. Mild scarring and fibrosis  is noted in the middle lobe and lingula. The central airways are patent. There is mild cardiomegaly. No pericardial effusion is seen. The mediastinal structures  appear unremarkable. The pulmonary trunk is not dilated. Within the limits of this unenhanced study, no mediastinal or hilar lymphadenopathy  is detected.   Scattered hypodense nodules are noted within the thyroid gland, measuring up to 8  mm and in the right lobe. There is a 4 mm focus of coarse calcification in theleft  lobe lower pole. Within the limited sections of the upper abdomen, prior cholecystectomy is noted.  The pancreas is atrophic. A tiny partially exophytic 5 mm hyperdense nodule arising  from the left upper pole likely represents a hyperdense cyst. No destructive bone  lesion is detected. There is a mild T11 superior endplate compression fracture. CONCLUSION 1. There is no evidence of overt pulmonary hypertension. Mild cardiomegaly is noted.  2. Mild scarring and fibrosis is noted in the middle lobe and lingula.  3. Other minor features as above. Report Indicator: Known / Minor Reported by: &lt;DOCTOR&gt;</w:t>
      </w:r>
    </w:p>
    <w:p>
      <w:r>
        <w:t>Accession Number: 9ea942c6ab8855369db9698b56199269e641830a7ceb0bcb97600d1537c555dd</w:t>
      </w:r>
    </w:p>
    <w:p>
      <w:r>
        <w:t>Updated Date Time: 14/6/2019 16:50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