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5070, Performed Date: 14/11/2016 15:07</w:t>
      </w:r>
    </w:p>
    <w:p>
      <w:pPr>
        <w:pStyle w:val="Heading2"/>
      </w:pPr>
      <w:r>
        <w:t>Raw Radiology Report Extracted</w:t>
      </w:r>
    </w:p>
    <w:p>
      <w:r>
        <w:t>Visit Number: 2c7a7b483ef865eb52419eb28b19053e918e7e4d5224c93625d1e5202026bc2f</w:t>
      </w:r>
    </w:p>
    <w:p>
      <w:r>
        <w:t>Masked_PatientID: 5070</w:t>
      </w:r>
    </w:p>
    <w:p>
      <w:r>
        <w:t>Order ID: 87a4d4721b221a7cca8e3e808954afcf86e6a23d5014262b172813ddeb41b160</w:t>
      </w:r>
    </w:p>
    <w:p>
      <w:r>
        <w:t>Order Name: Chest X-ray, Erect</w:t>
      </w:r>
    </w:p>
    <w:p>
      <w:r>
        <w:t>Result Item Code: CHE-ER</w:t>
      </w:r>
    </w:p>
    <w:p>
      <w:r>
        <w:t>Performed Date Time: 14/11/2016 15:07</w:t>
      </w:r>
    </w:p>
    <w:p>
      <w:r>
        <w:t>Line Num: 1</w:t>
      </w:r>
    </w:p>
    <w:p>
      <w:r>
        <w:t>Text:       HISTORY right knee OA REPORT The heart is enlarged and the aorta is unfolded.   No active lung lesion is seen. Surgical clips projected over the right hypochondrium may be related to cholecystectomy.    May need further action Finalised by: &lt;DOCTOR&gt;</w:t>
      </w:r>
    </w:p>
    <w:p>
      <w:r>
        <w:t>Accession Number: 272359cec5f07cc81c97db6635bf90fa5238d76030f993fee1ff09a69788e4e4</w:t>
      </w:r>
    </w:p>
    <w:p>
      <w:r>
        <w:t>Updated Date Time: 14/11/2016 15:26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