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5119, Performed Date: 20/1/2017 12:18</w:t>
      </w:r>
    </w:p>
    <w:p>
      <w:pPr>
        <w:pStyle w:val="Heading2"/>
      </w:pPr>
      <w:r>
        <w:t>Raw Radiology Report Extracted</w:t>
      </w:r>
    </w:p>
    <w:p>
      <w:r>
        <w:t>Visit Number: 95eabc8b291413cc6559942d50a46995f998777b035f70101b8aa0cb030e6297</w:t>
      </w:r>
    </w:p>
    <w:p>
      <w:r>
        <w:t>Masked_PatientID: 5119</w:t>
      </w:r>
    </w:p>
    <w:p>
      <w:r>
        <w:t>Order ID: 829a8234b0ada681708307916bc7868c98dcece12cd3ce7beb472c60dfa0e4bd</w:t>
      </w:r>
    </w:p>
    <w:p>
      <w:r>
        <w:t>Order Name: Chest X-ray</w:t>
      </w:r>
    </w:p>
    <w:p>
      <w:r>
        <w:t>Result Item Code: CHE-NOV</w:t>
      </w:r>
    </w:p>
    <w:p>
      <w:r>
        <w:t>Performed Date Time: 20/1/2017 12:18</w:t>
      </w:r>
    </w:p>
    <w:p>
      <w:r>
        <w:t>Line Num: 1</w:t>
      </w:r>
    </w:p>
    <w:p>
      <w:r>
        <w:t>Text:       HISTORY ?Pneumonia REPORT Comparison is made with radiograph dated 17 January 2017. No focal consolidation or large pleural effusion is detected. The heart is enlarged.  A coronary arterial stent is again seen.  Degenerative changes are noted in the imaged spine.   Known / Minor  Finalised by: &lt;DOCTOR&gt;</w:t>
      </w:r>
    </w:p>
    <w:p>
      <w:r>
        <w:t>Accession Number: e450aab4cb77ccf9f2661aab97b8dfd79209336c19b72a7dc3f854ee79d55577</w:t>
      </w:r>
    </w:p>
    <w:p>
      <w:r>
        <w:t>Updated Date Time: 20/1/2017 18:00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