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24/8/2017 16:13</w:t>
      </w:r>
    </w:p>
    <w:p>
      <w:pPr>
        <w:pStyle w:val="Heading2"/>
      </w:pPr>
      <w:r>
        <w:t>Raw Radiology Report Extracted</w:t>
      </w:r>
    </w:p>
    <w:p>
      <w:r>
        <w:t>Visit Number: d48ff0a8a0dcc3f526221514793ec5eaa91686b6d7d4a822fd473b62fcd84d3d</w:t>
      </w:r>
    </w:p>
    <w:p>
      <w:r>
        <w:t>Masked_PatientID: 5145</w:t>
      </w:r>
    </w:p>
    <w:p>
      <w:r>
        <w:t>Order ID: 2859beb3d58a7e8f66debdb463ff6a95feb1d6529c0db9f50f3bf6800800eb5b</w:t>
      </w:r>
    </w:p>
    <w:p>
      <w:r>
        <w:t>Order Name: Chest X-ray</w:t>
      </w:r>
    </w:p>
    <w:p>
      <w:r>
        <w:t>Result Item Code: CHE-NOV</w:t>
      </w:r>
    </w:p>
    <w:p>
      <w:r>
        <w:t>Performed Date Time: 24/8/2017 16:13</w:t>
      </w:r>
    </w:p>
    <w:p>
      <w:r>
        <w:t>Line Num: 1</w:t>
      </w:r>
    </w:p>
    <w:p>
      <w:r>
        <w:t>Text:          [ There is still patchy (non-confluent) consolidation in the left lower lobe.   The  heart and mediastinum are unremarkable.   Myriad surgical lips below the right dome  of the diaphragm are visualised.  The aorta is unfurled. May need further action Finalised by: &lt;DOCTOR&gt;</w:t>
      </w:r>
    </w:p>
    <w:p>
      <w:r>
        <w:t>Accession Number: defc7b6ad50630ec3acde3075a28b086c054732b043a04fd737fbdeb9883b7a0</w:t>
      </w:r>
    </w:p>
    <w:p>
      <w:r>
        <w:t>Updated Date Time: 25/8/2017 6:00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