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31/7/2017 23:29</w:t>
      </w:r>
    </w:p>
    <w:p>
      <w:pPr>
        <w:pStyle w:val="Heading2"/>
      </w:pPr>
      <w:r>
        <w:t>Raw Radiology Report Extracted</w:t>
      </w:r>
    </w:p>
    <w:p>
      <w:r>
        <w:t>Visit Number: 441b5e9c173d5b22c577622e9c2b3e3f701875b989a18a435854765852b6706b</w:t>
      </w:r>
    </w:p>
    <w:p>
      <w:r>
        <w:t>Masked_PatientID: 5145</w:t>
      </w:r>
    </w:p>
    <w:p>
      <w:r>
        <w:t>Order ID: f156bbb99c760caeaadf5adcb8d1c8d9d266faa62495cd24b5c4dca41d533e73</w:t>
      </w:r>
    </w:p>
    <w:p>
      <w:r>
        <w:t>Order Name: Chest X-ray</w:t>
      </w:r>
    </w:p>
    <w:p>
      <w:r>
        <w:t>Result Item Code: CHE-NOV</w:t>
      </w:r>
    </w:p>
    <w:p>
      <w:r>
        <w:t>Performed Date Time: 31/7/2017 23:29</w:t>
      </w:r>
    </w:p>
    <w:p>
      <w:r>
        <w:t>Line Num: 1</w:t>
      </w:r>
    </w:p>
    <w:p>
      <w:r>
        <w:t>Text:       HISTORY acute onset sob REPORT AP Sitting chest radiograph Comparison is made with the chest radiograph dated 29/07/2017. There is no consolidation, pleural effusion or pneumothorax. Linear atelectasis is  seen at the base ofthe left lung.  Nodules in bilateral lung bases are likely nipple  shaldows. The heart size is normal. Surgical clips are projected below the right hemidiaphragm.    Known / Minor  Reported by: &lt;DOCTOR&gt;</w:t>
      </w:r>
    </w:p>
    <w:p>
      <w:r>
        <w:t>Accession Number: 6498768bf75cc534641c951524b3b8989b68468e7ed69b0ef5ed2386fceceb13</w:t>
      </w:r>
    </w:p>
    <w:p>
      <w:r>
        <w:t>Updated Date Time: 01/8/2017 17:36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