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5241, Performed Date: 13/7/2015 20:58</w:t>
      </w:r>
    </w:p>
    <w:p>
      <w:pPr>
        <w:pStyle w:val="Heading2"/>
      </w:pPr>
      <w:r>
        <w:t>Raw Radiology Report Extracted</w:t>
      </w:r>
    </w:p>
    <w:p>
      <w:r>
        <w:t>Visit Number: 609377cbf2f2a3c10ff25d3fcb2f9788177cb6c3d43d282127e4d687b4a16497</w:t>
      </w:r>
    </w:p>
    <w:p>
      <w:r>
        <w:t>Masked_PatientID: 5241</w:t>
      </w:r>
    </w:p>
    <w:p>
      <w:r>
        <w:t>Order ID: a419f81d5f8b0348bf807db7b27d5ddad2302b7bf87142671242e1ab9aeba75a</w:t>
      </w:r>
    </w:p>
    <w:p>
      <w:r>
        <w:t>Order Name: CT Chest, Abdomen and Pelvis</w:t>
      </w:r>
    </w:p>
    <w:p>
      <w:r>
        <w:t>Result Item Code: CTCHEABDP</w:t>
      </w:r>
    </w:p>
    <w:p>
      <w:r>
        <w:t>Performed Date Time: 13/7/2015 20:58</w:t>
      </w:r>
    </w:p>
    <w:p>
      <w:r>
        <w:t>Line Num: 1</w:t>
      </w:r>
    </w:p>
    <w:p>
      <w:r>
        <w:t>Text: ADDENDUM     In the left axilla, a 1.2x1.2cm subcutaneous nodule with enhancement is noted, image  4-6. This is likely the palpated axillary nodule. A small nodule in right and left lobe of thyroid gland, this would be better assessed  in the CT scan of the neck.      May need further action Finalised by: &lt;DOCTOR&gt;</w:t>
      </w:r>
    </w:p>
    <w:p>
      <w:r>
        <w:t>Accession Number: ec602c2d2318a249cee4c031f85e765f346f46d882142f257834e0a5ae52ba55</w:t>
      </w:r>
    </w:p>
    <w:p>
      <w:r>
        <w:t>Updated Date Time: 14/7/2015 12:16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