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5282, Performed Date: 08/6/2018 6:33</w:t>
      </w:r>
    </w:p>
    <w:p>
      <w:pPr>
        <w:pStyle w:val="Heading2"/>
      </w:pPr>
      <w:r>
        <w:t>Raw Radiology Report Extracted</w:t>
      </w:r>
    </w:p>
    <w:p>
      <w:r>
        <w:t>Visit Number: c5940eb8c2364da4d1adfe72f6a0dbd8941d7c8bebcbeccbd4037a94a4cd682d</w:t>
      </w:r>
    </w:p>
    <w:p>
      <w:r>
        <w:t>Masked_PatientID: 5282</w:t>
      </w:r>
    </w:p>
    <w:p>
      <w:r>
        <w:t>Order ID: 53921ef1b62635e6c1b990437a7956d6f72cd9256a7e9d26a4001693e9e129e4</w:t>
      </w:r>
    </w:p>
    <w:p>
      <w:r>
        <w:t>Order Name: Chest X-ray</w:t>
      </w:r>
    </w:p>
    <w:p>
      <w:r>
        <w:t>Result Item Code: CHE-NOV</w:t>
      </w:r>
    </w:p>
    <w:p>
      <w:r>
        <w:t>Performed Date Time: 08/6/2018 6:33</w:t>
      </w:r>
    </w:p>
    <w:p>
      <w:r>
        <w:t>Line Num: 1</w:t>
      </w:r>
    </w:p>
    <w:p>
      <w:r>
        <w:t>Text:          [ Notwithstanding the marked thoraco-lumbar scoliosis with secondary chest deformity,  the heart is deemed enlarged.  There is still residual pulmonary oedema with loculated  right pleural effusion.  The aorta is unfurled.  NG tube tip is in the distal stomach.    May need further action Finalised by: &lt;DOCTOR&gt;</w:t>
      </w:r>
    </w:p>
    <w:p>
      <w:r>
        <w:t>Accession Number: 67ac8c2e4384b89b7caaf62bb81bab3caa3b4c28dd76b6406adfc07792ba2ea8</w:t>
      </w:r>
    </w:p>
    <w:p>
      <w:r>
        <w:t>Updated Date Time: 09/6/2018 7:19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