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5294, Performed Date: 19/6/2019 19:14</w:t>
      </w:r>
    </w:p>
    <w:p>
      <w:pPr>
        <w:pStyle w:val="Heading2"/>
      </w:pPr>
      <w:r>
        <w:t>Raw Radiology Report Extracted</w:t>
      </w:r>
    </w:p>
    <w:p>
      <w:r>
        <w:t>Visit Number: 468dfdf1c113683d2889a80995b0115fa3d933ad84d124300826306b79fa1b87</w:t>
      </w:r>
    </w:p>
    <w:p>
      <w:r>
        <w:t>Masked_PatientID: 5294</w:t>
      </w:r>
    </w:p>
    <w:p>
      <w:r>
        <w:t>Order ID: cad4fcf3e8020fef10ae22316c5410414cb8bfdf5812ccc5953c4889ab855f45</w:t>
      </w:r>
    </w:p>
    <w:p>
      <w:r>
        <w:t>Order Name: Chest X-ray, Erect</w:t>
      </w:r>
    </w:p>
    <w:p>
      <w:r>
        <w:t>Result Item Code: CHE-ER</w:t>
      </w:r>
    </w:p>
    <w:p>
      <w:r>
        <w:t>Performed Date Time: 19/6/2019 19:14</w:t>
      </w:r>
    </w:p>
    <w:p>
      <w:r>
        <w:t>Line Num: 1</w:t>
      </w:r>
    </w:p>
    <w:p>
      <w:r>
        <w:t>Text: HISTORY  Fluid overload likely AOCKD vs HFREF REPORT The heart is enlarged.  Pulmonary vessels are slightly congested.  There is no consolidation  or pleural effusion. Report Indicator: Known / Minor Finalised by: &lt;DOCTOR&gt;</w:t>
      </w:r>
    </w:p>
    <w:p>
      <w:r>
        <w:t>Accession Number: 988f284d21f745ba1f8484c0e2ff2b2cbb6dfa6c94cee243b9082958ca710b08</w:t>
      </w:r>
    </w:p>
    <w:p>
      <w:r>
        <w:t>Updated Date Time: 20/6/2019 18:40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