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27/6/2018 15:49</w:t>
      </w:r>
    </w:p>
    <w:p>
      <w:pPr>
        <w:pStyle w:val="Heading2"/>
      </w:pPr>
      <w:r>
        <w:t>Raw Radiology Report Extracted</w:t>
      </w:r>
    </w:p>
    <w:p>
      <w:r>
        <w:t>Visit Number: a4c93a47f2747e24afc379c348cc93e0ad88ca86c6a0731d0ac515031c244183</w:t>
      </w:r>
    </w:p>
    <w:p>
      <w:r>
        <w:t>Masked_PatientID: 5313</w:t>
      </w:r>
    </w:p>
    <w:p>
      <w:r>
        <w:t>Order ID: 990e10e01307dcb6b9a1f4c3e223771b8e604cb11c3eb7b7ae12ac775b6d8f0e</w:t>
      </w:r>
    </w:p>
    <w:p>
      <w:r>
        <w:t>Order Name: Chest X-ray</w:t>
      </w:r>
    </w:p>
    <w:p>
      <w:r>
        <w:t>Result Item Code: CHE-NOV</w:t>
      </w:r>
    </w:p>
    <w:p>
      <w:r>
        <w:t>Performed Date Time: 27/6/2018 15:49</w:t>
      </w:r>
    </w:p>
    <w:p>
      <w:r>
        <w:t>Line Num: 1</w:t>
      </w:r>
    </w:p>
    <w:p>
      <w:r>
        <w:t>Text:       HISTORY Raised BP and breathlessness ESRF ?fluid overload; Pt will be transfered to HD REPORT Even though this is an AP film, the cardiac shadow appears enlarged. Upper lobe veins  appear mildly prominent. A triangular shaped opacity seen at the right para cardiac  region is likely due to a focus of consolidation. Rounded opacity projected over  the right anterior 6th rib likely the right nipple shadow. The tip of the Hickman’s  catheter is over the right atrial shadow.   May need further action Finalised by: &lt;DOCTOR&gt;</w:t>
      </w:r>
    </w:p>
    <w:p>
      <w:r>
        <w:t>Accession Number: 0f4fc7839afffdbb9d0154356b713270ab48e2e9ab7f111ee783ec065608246a</w:t>
      </w:r>
    </w:p>
    <w:p>
      <w:r>
        <w:t>Updated Date Time: 28/6/2018 7:22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