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 Performed Date: 23/10/2019 16:43</w:t>
      </w:r>
    </w:p>
    <w:p>
      <w:pPr>
        <w:pStyle w:val="Heading2"/>
      </w:pPr>
      <w:r>
        <w:t>Raw Radiology Report Extracted</w:t>
      </w:r>
    </w:p>
    <w:p>
      <w:r>
        <w:t>Visit Number: b2a65ab978b8b0a802432847c2adc8238de905d3156e738c76b85b405669f8e0</w:t>
      </w:r>
    </w:p>
    <w:p>
      <w:r>
        <w:t>Masked_PatientID: 538</w:t>
      </w:r>
    </w:p>
    <w:p>
      <w:r>
        <w:t>Order ID: cbb0bf97a927202df0528763d5209868dace36fabc74652dde29c6e6f8a360e7</w:t>
      </w:r>
    </w:p>
    <w:p>
      <w:r>
        <w:t>Order Name: Chest X-ray, Erect</w:t>
      </w:r>
    </w:p>
    <w:p>
      <w:r>
        <w:t>Result Item Code: CHE-ER</w:t>
      </w:r>
    </w:p>
    <w:p>
      <w:r>
        <w:t>Performed Date Time: 23/10/2019 16:43</w:t>
      </w:r>
    </w:p>
    <w:p>
      <w:r>
        <w:t>Line Num: 1</w:t>
      </w:r>
    </w:p>
    <w:p>
      <w:r>
        <w:t>Text: HISTORY  blocked PICC, to check position of PICC REPORT Sternotomy wires and right central venous line are noted in situ. The heart is enlarged.  There is unfolding of the aorta. No active lung lesion is seen. Report Indicator: Known / Minor Finalised by: &lt;DOCTOR&gt;</w:t>
      </w:r>
    </w:p>
    <w:p>
      <w:r>
        <w:t>Accession Number: a815eb777db0700f57435754ec560b610408e198313c5d70fca25f440d5ac548</w:t>
      </w:r>
    </w:p>
    <w:p>
      <w:r>
        <w:t>Updated Date Time: 24/10/2019 8:57</w:t>
      </w:r>
    </w:p>
    <w:p>
      <w:pPr>
        <w:pStyle w:val="Heading2"/>
      </w:pPr>
      <w:r>
        <w:t>Layman Explanation</w:t>
      </w:r>
    </w:p>
    <w:p>
      <w:r>
        <w:t>The images show that the wires from the chest surgery and the central line in the right side of the neck are in the correct position. The heart is larger than usual. The aorta, the main blood vessel that carries blood from the heart, is slightly widened. There are no signs of infection in the lungs.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