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20/2/2018 9:38</w:t>
      </w:r>
    </w:p>
    <w:p>
      <w:pPr>
        <w:pStyle w:val="Heading2"/>
      </w:pPr>
      <w:r>
        <w:t>Raw Radiology Report Extracted</w:t>
      </w:r>
    </w:p>
    <w:p>
      <w:r>
        <w:t>Visit Number: 46cb2182df260c67226a721fde92eef51c1ad819ecbb5cba508898b06fc77185</w:t>
      </w:r>
    </w:p>
    <w:p>
      <w:r>
        <w:t>Masked_PatientID: 5387</w:t>
      </w:r>
    </w:p>
    <w:p>
      <w:r>
        <w:t>Order ID: 65592e58fd02eee84d7afdf57b5804830c6ad1f140f7aaaa283689c0d1074fba</w:t>
      </w:r>
    </w:p>
    <w:p>
      <w:r>
        <w:t>Order Name: Chest X-ray</w:t>
      </w:r>
    </w:p>
    <w:p>
      <w:r>
        <w:t>Result Item Code: CHE-NOV</w:t>
      </w:r>
    </w:p>
    <w:p>
      <w:r>
        <w:t>Performed Date Time: 20/2/2018 9:38</w:t>
      </w:r>
    </w:p>
    <w:p>
      <w:r>
        <w:t>Line Num: 1</w:t>
      </w:r>
    </w:p>
    <w:p>
      <w:r>
        <w:t>Text:       HISTORY . post bronchial and oesophageal stenting for fistula. REPORT CHEST (SUPINE MOBILE) TOTAL ONE IMAGE There are cardiac monitoring leads in place.   The tip of the endotracheal tube is about 6.0 cm above the carina. The tip of the nasojejunal tube is not visualised in this image.   There is an oesophageal stent projected over the mediastinum. The right bronchial  stent is more difficult to visualise, save for the pair of metallic clips proximally. The heart shadow and mediastinum are difficult to assess for size and configuration  given the projection.  There is no mediastinal emphysema. The bulky right hilum is  attributed to the right pulmonary artery. There is confluent airspace opacificationat the periphery of the right upper and  middle zones.   Also, there is airspace opacification in the left middle and lower zones with a left  basal pleural effusion.       May need further action Finalised by: &lt;DOCTOR&gt;</w:t>
      </w:r>
    </w:p>
    <w:p>
      <w:r>
        <w:t>Accession Number: f7ead373c15cdac218a406ff83392775b7486817034080b689bd13b09777d2c3</w:t>
      </w:r>
    </w:p>
    <w:p>
      <w:r>
        <w:t>Updated Date Time: 22/2/2018 2:34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