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605, Performed Date: 12/6/2017 16:10</w:t>
      </w:r>
    </w:p>
    <w:p>
      <w:pPr>
        <w:pStyle w:val="Heading2"/>
      </w:pPr>
      <w:r>
        <w:t>Raw Radiology Report Extracted</w:t>
      </w:r>
    </w:p>
    <w:p>
      <w:r>
        <w:t>Visit Number: acf1d948623769eaa4bbeb16156c6a57be7f6ae481959e4ac011bf73b8d1af4c</w:t>
      </w:r>
    </w:p>
    <w:p>
      <w:r>
        <w:t>Masked_PatientID: 605</w:t>
      </w:r>
    </w:p>
    <w:p>
      <w:r>
        <w:t>Order ID: 23fa80c4c11bea81c267bc37ff7f63d4834a577ef4c7847520a17bbeadff6212</w:t>
      </w:r>
    </w:p>
    <w:p>
      <w:r>
        <w:t>Order Name: Chest X-ray, Erect</w:t>
      </w:r>
    </w:p>
    <w:p>
      <w:r>
        <w:t>Result Item Code: CHE-ER</w:t>
      </w:r>
    </w:p>
    <w:p>
      <w:r>
        <w:t>Performed Date Time: 12/6/2017 16:10</w:t>
      </w:r>
    </w:p>
    <w:p>
      <w:r>
        <w:t>Line Num: 1</w:t>
      </w:r>
    </w:p>
    <w:p>
      <w:r>
        <w:t>Text:       HISTORY anemia and fatigue REPORT  No consolidation or pleural effusion is detected. The heart size is normal.   Normal Finalised by: &lt;DOCTOR&gt;</w:t>
      </w:r>
    </w:p>
    <w:p>
      <w:r>
        <w:t>Accession Number: 2ea25c8970ef4b678c5c7c316525ea0bc312055215aa6ea2f11f399d7ac2453b</w:t>
      </w:r>
    </w:p>
    <w:p>
      <w:r>
        <w:t>Updated Date Time: 13/6/2017 9:12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