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720, Performed Date: 18/4/2017 16:00</w:t>
      </w:r>
    </w:p>
    <w:p>
      <w:pPr>
        <w:pStyle w:val="Heading2"/>
      </w:pPr>
      <w:r>
        <w:t>Raw Radiology Report Extracted</w:t>
      </w:r>
    </w:p>
    <w:p>
      <w:r>
        <w:t>Visit Number: b31c306b5fa686e8d9e4102c357bfc45f18e4d4f07fce03b8c952b91bf5104ec</w:t>
      </w:r>
    </w:p>
    <w:p>
      <w:r>
        <w:t>Masked_PatientID: 720</w:t>
      </w:r>
    </w:p>
    <w:p>
      <w:r>
        <w:t>Order ID: 6e6add85ce9f8aa72330b65e3062e5c02522125b06db48d2f1a0ff28d3dbb995</w:t>
      </w:r>
    </w:p>
    <w:p>
      <w:r>
        <w:t>Order Name: CT Chest or Thorax</w:t>
      </w:r>
    </w:p>
    <w:p>
      <w:r>
        <w:t>Result Item Code: CTCHE</w:t>
      </w:r>
    </w:p>
    <w:p>
      <w:r>
        <w:t>Performed Date Time: 18/4/2017 16:00</w:t>
      </w:r>
    </w:p>
    <w:p>
      <w:r>
        <w:t>Line Num: 1</w:t>
      </w:r>
    </w:p>
    <w:p>
      <w:r>
        <w:t>Text:       HISTORY parapneumonic effusion, to re-evaluate loculations which appear worse on CXR, despite  abx and intrapleural fibrinolytics, and chest drain insertion TECHNIQUE Scans acquired as per department protocol. Intravenous contrast: Omnipaque 350 - Volume (ml): 50 FINDINGS The prior CT Chest of 12th April 2017 was reviewed. There has been interval insertion of a left-sided chest drain with the tip in the  left lower lobe, just adjacent to the left oblique fissure.  Interval new gas locules are seen within the loculated left pleural effusion, probably  procedure-related. There is otherwise significant interval reduction in size of the  effusion which now measures 2.2cm in thickness compared to 5.6cm before (current  Se 402-51 vs. previous Se 5-54). Left lower lobe basal posterior segment consolidation is in keeping with pneumonia.  A stable calcific focus in the left lower lobe basal posterior segment is likely  a calcified granuloma. The trachea and major airways are patent. Prominent aortopulmonary and prevascular lymph nodes are stable, likely reactive  in nature. The heart is not enlarged. No pericardial calcification or pericardial effusion is  seen. The appended upper abdomen is unremarkable.  Degenerative thoracic dextroscoliosis is again demonstrated.  No destructive bony lesion is detected. CONCLUSION 1. Interval insertion of a left-sided chest drain with resultant reduction in size  of the loculated left pleural effusion, as detailed. 2. Other findings are stable from the prior CT.   Known / Minor  Reported by: &lt;DOCTOR&gt;</w:t>
      </w:r>
    </w:p>
    <w:p>
      <w:r>
        <w:t>Accession Number: d209b99495db9ed8052d5e87b7a5ce2781e6c780ab2a1e2f4e1429ccb68b17ab</w:t>
      </w:r>
    </w:p>
    <w:p>
      <w:r>
        <w:t>Updated Date Time: 18/4/2017 17:39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