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17/6/2018 16:37</w:t>
      </w:r>
    </w:p>
    <w:p>
      <w:pPr>
        <w:pStyle w:val="Heading2"/>
      </w:pPr>
      <w:r>
        <w:t>Raw Radiology Report Extracted</w:t>
      </w:r>
    </w:p>
    <w:p>
      <w:r>
        <w:t>Visit Number: abeed61ea80d90f2d3767acc6d75ae31a9e2b0bbbaadecf72a7f26bb7fc49bd0</w:t>
      </w:r>
    </w:p>
    <w:p>
      <w:r>
        <w:t>Masked_PatientID: 743</w:t>
      </w:r>
    </w:p>
    <w:p>
      <w:r>
        <w:t>Order ID: 86b3d2bb39043a1dd861c53fe2548722566bed17e75a8b354d162fc4b9d23287</w:t>
      </w:r>
    </w:p>
    <w:p>
      <w:r>
        <w:t>Order Name: Chest X-ray, Erect</w:t>
      </w:r>
    </w:p>
    <w:p>
      <w:r>
        <w:t>Result Item Code: CHE-ER</w:t>
      </w:r>
    </w:p>
    <w:p>
      <w:r>
        <w:t>Performed Date Time: 17/6/2018 16:37</w:t>
      </w:r>
    </w:p>
    <w:p>
      <w:r>
        <w:t>Line Num: 1</w:t>
      </w:r>
    </w:p>
    <w:p>
      <w:r>
        <w:t>Text:       HISTORY L ankle gout flare Bibasal creps REPORT Comparison is made with the previous radiograph dated 27/5/18. There is prominent pulmonary vasculature. There is no focal consolidation or pleural  effusion. The heart is enlarged (even after accounting for projection) and the thoracic aorta  is unfolded. Sternotomy wires are projected over the mediastinum.   May need further action Reported by: &lt;DOCTOR&gt;</w:t>
      </w:r>
    </w:p>
    <w:p>
      <w:r>
        <w:t>Accession Number: 1ef3d6f963d5e3125c1702bb0770fdb20a6b19f77859fb39e63985d5153442fc</w:t>
      </w:r>
    </w:p>
    <w:p>
      <w:r>
        <w:t>Updated Date Time: 18/6/2018 12:26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