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783, Performed Date: 06/10/2016 14:46</w:t>
      </w:r>
    </w:p>
    <w:p>
      <w:pPr>
        <w:pStyle w:val="Heading2"/>
      </w:pPr>
      <w:r>
        <w:t>Raw Radiology Report Extracted</w:t>
      </w:r>
    </w:p>
    <w:p>
      <w:r>
        <w:t>Visit Number: aa99c032467ee947e50398e8e46c5fd4cc1c66f04bd62ce8fe8215dd979b1198</w:t>
      </w:r>
    </w:p>
    <w:p>
      <w:r>
        <w:t>Masked_PatientID: 783</w:t>
      </w:r>
    </w:p>
    <w:p>
      <w:r>
        <w:t>Order ID: 7264ff44e02e6006d35e1b8aef663d0ebda88e8707d0a3ff0f1f38693953abed</w:t>
      </w:r>
    </w:p>
    <w:p>
      <w:r>
        <w:t>Order Name: Chest X-ray</w:t>
      </w:r>
    </w:p>
    <w:p>
      <w:r>
        <w:t>Result Item Code: CHE-NOV</w:t>
      </w:r>
    </w:p>
    <w:p>
      <w:r>
        <w:t>Performed Date Time: 06/10/2016 14:46</w:t>
      </w:r>
    </w:p>
    <w:p>
      <w:r>
        <w:t>Line Num: 1</w:t>
      </w:r>
    </w:p>
    <w:p>
      <w:r>
        <w:t>Text:       HISTORY fever REPORT Chest radiograph:  PA erect No relevant prior study is available for comparison. The heart size is normal.   No focal consolidation or pleural effusion is seen. Minimal left apical pleural thickening  is present.   Known / Minor  Finalised by: &lt;DOCTOR&gt;</w:t>
      </w:r>
    </w:p>
    <w:p>
      <w:r>
        <w:t>Accession Number: 94df9cf4eed71d75e7c03368450d93e5f096d8661ebe6a9913376a7d8c10b246</w:t>
      </w:r>
    </w:p>
    <w:p>
      <w:r>
        <w:t>Updated Date Time: 07/10/2016 9:48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