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787, Performed Date: 06/5/2016 15:50</w:t>
      </w:r>
    </w:p>
    <w:p>
      <w:pPr>
        <w:pStyle w:val="Heading2"/>
      </w:pPr>
      <w:r>
        <w:t>Raw Radiology Report Extracted</w:t>
      </w:r>
    </w:p>
    <w:p>
      <w:r>
        <w:t>Visit Number: cc3ef12f6487c899e3158daf2d5faa76941076aacebad541ee8b9400cb0d5653</w:t>
      </w:r>
    </w:p>
    <w:p>
      <w:r>
        <w:t>Masked_PatientID: 787</w:t>
      </w:r>
    </w:p>
    <w:p>
      <w:r>
        <w:t>Order ID: 3ad0679f7abb0e82a80e6f830f16db76945f2bbef146c5165bcf34334290958f</w:t>
      </w:r>
    </w:p>
    <w:p>
      <w:r>
        <w:t>Order Name: Chest X-ray, Erect</w:t>
      </w:r>
    </w:p>
    <w:p>
      <w:r>
        <w:t>Result Item Code: CHE-ER</w:t>
      </w:r>
    </w:p>
    <w:p>
      <w:r>
        <w:t>Performed Date Time: 06/5/2016 15:50</w:t>
      </w:r>
    </w:p>
    <w:p>
      <w:r>
        <w:t>Line Num: 1</w:t>
      </w:r>
    </w:p>
    <w:p>
      <w:r>
        <w:t>Text:       HISTORY SOB REPORT  Previous chest radiograph dated 5 May 2015 was reviewed. Heart size is normal.  There is unfolding of the thoracic aorta. No focal consolidation or pleural effusion is seen.   Known / Minor  Finalised by: &lt;DOCTOR&gt;</w:t>
      </w:r>
    </w:p>
    <w:p>
      <w:r>
        <w:t>Accession Number: 1a600ef2df1e8ad717b522e68eda1ea65cac97b1a674c3d0f04d9e5193955e4d</w:t>
      </w:r>
    </w:p>
    <w:p>
      <w:r>
        <w:t>Updated Date Time: 07/5/2016 15:26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