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804, Performed Date: 16/5/2019 20:27</w:t>
      </w:r>
    </w:p>
    <w:p>
      <w:pPr>
        <w:pStyle w:val="Heading2"/>
      </w:pPr>
      <w:r>
        <w:t>Raw Radiology Report Extracted</w:t>
      </w:r>
    </w:p>
    <w:p>
      <w:r>
        <w:t>Visit Number: b5f65b097be9a9b14e769b4cab9821031f88cd75d60a443bc9f11fa5c8981ce4</w:t>
      </w:r>
    </w:p>
    <w:p>
      <w:r>
        <w:t>Masked_PatientID: 804</w:t>
      </w:r>
    </w:p>
    <w:p>
      <w:r>
        <w:t>Order ID: 13fec926982717ce0fbc3fd1977024d5586a6b838382a325dec6d4414815f7c7</w:t>
      </w:r>
    </w:p>
    <w:p>
      <w:r>
        <w:t>Order Name: Chest X-ray, Erect</w:t>
      </w:r>
    </w:p>
    <w:p>
      <w:r>
        <w:t>Result Item Code: CHE-ER</w:t>
      </w:r>
    </w:p>
    <w:p>
      <w:r>
        <w:t>Performed Date Time: 16/5/2019 20:27</w:t>
      </w:r>
    </w:p>
    <w:p>
      <w:r>
        <w:t>Line Num: 1</w:t>
      </w:r>
    </w:p>
    <w:p>
      <w:r>
        <w:t>Text:          [ The heart is mildly enlarged with no overt pulmonary oedema.  The aorta is unfurled. Known / Minor Finalised by: &lt;DOCTOR&gt;</w:t>
      </w:r>
    </w:p>
    <w:p>
      <w:r>
        <w:t>Accession Number: 24383c5c473ea7ab14170fd164fa07085137ce522aa223776294994213f9de9a</w:t>
      </w:r>
    </w:p>
    <w:p>
      <w:r>
        <w:t>Updated Date Time: 18/5/2019 7:02</w:t>
      </w:r>
    </w:p>
    <w:p>
      <w:pPr>
        <w:pStyle w:val="Heading2"/>
      </w:pPr>
      <w:r>
        <w:t>Layman Explanation</w:t>
      </w:r>
    </w:p>
    <w:p>
      <w:r>
        <w:t>The heart is slightly bigger than normal, but there is no sign of fluid buildup in the lungs. The aorta, a major blood vessel, looks normal.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