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869, Performed Date: 29/10/2019 7:04</w:t>
      </w:r>
    </w:p>
    <w:p>
      <w:pPr>
        <w:pStyle w:val="Heading2"/>
      </w:pPr>
      <w:r>
        <w:t>Raw Radiology Report Extracted</w:t>
      </w:r>
    </w:p>
    <w:p>
      <w:r>
        <w:t>Visit Number: 665e8d828341822342039db2ca2d9b9b3ca792c23017b77a1521fb67fe773972</w:t>
      </w:r>
    </w:p>
    <w:p>
      <w:r>
        <w:t>Masked_PatientID: 869</w:t>
      </w:r>
    </w:p>
    <w:p>
      <w:r>
        <w:t>Order ID: 11a9da2e9c46ce85a2cd0a01677a58d1bb47b6dad731c8b6b5fe0964fb6a4269</w:t>
      </w:r>
    </w:p>
    <w:p>
      <w:r>
        <w:t>Order Name: Chest X-ray</w:t>
      </w:r>
    </w:p>
    <w:p>
      <w:r>
        <w:t>Result Item Code: CHE-NOV</w:t>
      </w:r>
    </w:p>
    <w:p>
      <w:r>
        <w:t>Performed Date Time: 29/10/2019 7:04</w:t>
      </w:r>
    </w:p>
    <w:p>
      <w:r>
        <w:t>Line Num: 1</w:t>
      </w:r>
    </w:p>
    <w:p>
      <w:r>
        <w:t>Text: HISTORY  fever cough  1 week infective markers flat REPORT The heart size is normal. No consolidation or pleural effusion is seen. Report Indicator: Normal Finalised by: &lt;DOCTOR&gt;</w:t>
      </w:r>
    </w:p>
    <w:p>
      <w:r>
        <w:t>Accession Number: 12201da8e3c6c4983ee832818ed08e8ab35d77407ff4de45c38c1b51d39db154</w:t>
      </w:r>
    </w:p>
    <w:p>
      <w:r>
        <w:t>Updated Date Time: 29/10/2019 13:49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