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870, Performed Date: 29/6/2017 14:25</w:t>
      </w:r>
    </w:p>
    <w:p>
      <w:pPr>
        <w:pStyle w:val="Heading2"/>
      </w:pPr>
      <w:r>
        <w:t>Raw Radiology Report Extracted</w:t>
      </w:r>
    </w:p>
    <w:p>
      <w:r>
        <w:t>Visit Number: 8a01b3e3a7c8efbc2d8037c8819a759e66a59f674d29dfb42f83e7e9df194ab9</w:t>
      </w:r>
    </w:p>
    <w:p>
      <w:r>
        <w:t>Masked_PatientID: 870</w:t>
      </w:r>
    </w:p>
    <w:p>
      <w:r>
        <w:t>Order ID: 459a7473be576d5541f9382d3bb0b879c1eac9bf37b585342984b0626a1a77e2</w:t>
      </w:r>
    </w:p>
    <w:p>
      <w:r>
        <w:t>Order Name: Chest X-ray</w:t>
      </w:r>
    </w:p>
    <w:p>
      <w:r>
        <w:t>Result Item Code: CHE-NOV</w:t>
      </w:r>
    </w:p>
    <w:p>
      <w:r>
        <w:t>Performed Date Time: 29/6/2017 14:25</w:t>
      </w:r>
    </w:p>
    <w:p>
      <w:r>
        <w:t>Line Num: 1</w:t>
      </w:r>
    </w:p>
    <w:p>
      <w:r>
        <w:t>Text:          [ The heart is enlarged.  The lungs and mediastinum are unremarkable. The aorta is unfurled.  The tip of the right IJ dialysis catheter lies in the low  SVC.   May need further action Finalised by: &lt;DOCTOR&gt;</w:t>
      </w:r>
    </w:p>
    <w:p>
      <w:r>
        <w:t>Accession Number: d1e8fa2926595a6a4dd4d5d2136dfa02b303504821020714ac6eab786b97968b</w:t>
      </w:r>
    </w:p>
    <w:p>
      <w:r>
        <w:t>Updated Date Time: 30/6/2017 12:48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