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870, Performed Date: 30/6/2018 12:16</w:t>
      </w:r>
    </w:p>
    <w:p>
      <w:pPr>
        <w:pStyle w:val="Heading2"/>
      </w:pPr>
      <w:r>
        <w:t>Raw Radiology Report Extracted</w:t>
      </w:r>
    </w:p>
    <w:p>
      <w:r>
        <w:t>Visit Number: f2684e8e52c85d5f827a9b37ce5556ddbb75a6d6d5174f70e3c5e3f63e35fd58</w:t>
      </w:r>
    </w:p>
    <w:p>
      <w:r>
        <w:t>Masked_PatientID: 870</w:t>
      </w:r>
    </w:p>
    <w:p>
      <w:r>
        <w:t>Order ID: 390cc1f3e454be369be8f0784fe8c60c8ada34c4f844258879df4391f07018b8</w:t>
      </w:r>
    </w:p>
    <w:p>
      <w:r>
        <w:t>Order Name: Chest X-ray</w:t>
      </w:r>
    </w:p>
    <w:p>
      <w:r>
        <w:t>Result Item Code: CHE-NOV</w:t>
      </w:r>
    </w:p>
    <w:p>
      <w:r>
        <w:t>Performed Date Time: 30/6/2018 12:16</w:t>
      </w:r>
    </w:p>
    <w:p>
      <w:r>
        <w:t>Line Num: 1</w:t>
      </w:r>
    </w:p>
    <w:p>
      <w:r>
        <w:t>Text:       HISTORY Septic w/u T 38 REPORT Reference is made with previous radiograph dated 27/06/2018. The heart size cannot be assessed accurately due to AP projection.  Unfolding of  the thoracic aorta with mural calcification. No consolidation or pleural effusion.   Known / Minor Finalised by: &lt;DOCTOR&gt;</w:t>
      </w:r>
    </w:p>
    <w:p>
      <w:r>
        <w:t>Accession Number: 0747efbfcd24b4fd4571d68f677641762386cff891fc50c174174442e6beff02</w:t>
      </w:r>
    </w:p>
    <w:p>
      <w:r>
        <w:t>Updated Date Time: 30/6/2018 17:14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